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B0F1F">
      <w:pPr>
        <w:adjustRightInd/>
        <w:spacing w:line="476" w:lineRule="exact"/>
        <w:jc w:val="center"/>
        <w:rPr>
          <w:rFonts w:hAnsi="Times New Roman" w:cs="Times New Roman"/>
          <w:spacing w:val="6"/>
        </w:rPr>
      </w:pPr>
      <w:r>
        <w:rPr>
          <w:rFonts w:hint="eastAsia"/>
          <w:spacing w:val="2"/>
          <w:sz w:val="32"/>
          <w:szCs w:val="32"/>
        </w:rPr>
        <w:t>声　　明</w:t>
      </w:r>
    </w:p>
    <w:p w:rsidR="00000000" w:rsidRDefault="00FB0F1F">
      <w:pPr>
        <w:adjustRightInd/>
        <w:jc w:val="center"/>
        <w:rPr>
          <w:rFonts w:hAnsi="Times New Roman" w:cs="Times New Roman"/>
          <w:spacing w:val="6"/>
        </w:rPr>
      </w:pPr>
    </w:p>
    <w:p w:rsidR="00000000" w:rsidRDefault="00FB0F1F">
      <w:pPr>
        <w:adjustRightInd/>
        <w:ind w:left="250" w:hanging="250"/>
        <w:rPr>
          <w:rFonts w:hAnsi="Times New Roman" w:cs="Times New Roman"/>
          <w:spacing w:val="6"/>
        </w:rPr>
      </w:pPr>
      <w:r>
        <w:rPr>
          <w:rFonts w:hint="eastAsia"/>
        </w:rPr>
        <w:t>１．</w:t>
      </w:r>
      <w:r>
        <w:rPr>
          <w:rFonts w:hAnsi="Times New Roman" w:hint="eastAsia"/>
        </w:rPr>
        <w:t>人事院は、本日、月例給を</w:t>
      </w:r>
      <w:r w:rsidR="000F0F95">
        <w:rPr>
          <w:rFonts w:hAnsi="Times New Roman" w:hint="eastAsia"/>
        </w:rPr>
        <w:t>0</w:t>
      </w:r>
      <w:r w:rsidR="000F0F95">
        <w:rPr>
          <w:rFonts w:hAnsi="Times New Roman"/>
        </w:rPr>
        <w:t>.09</w:t>
      </w:r>
      <w:r>
        <w:rPr>
          <w:rFonts w:hAnsi="Times New Roman" w:hint="eastAsia"/>
        </w:rPr>
        <w:t>％、</w:t>
      </w:r>
      <w:r w:rsidR="000F0F95">
        <w:rPr>
          <w:rFonts w:hAnsi="Times New Roman" w:hint="eastAsia"/>
        </w:rPr>
        <w:t>387</w:t>
      </w:r>
      <w:r>
        <w:rPr>
          <w:rFonts w:hAnsi="Times New Roman" w:hint="eastAsia"/>
        </w:rPr>
        <w:t>円引上げ、一時金の支給月数を</w:t>
      </w:r>
      <w:r w:rsidR="000F0F95">
        <w:rPr>
          <w:rFonts w:hAnsi="Times New Roman" w:hint="eastAsia"/>
        </w:rPr>
        <w:t>0.05</w:t>
      </w:r>
      <w:r>
        <w:rPr>
          <w:rFonts w:hAnsi="Times New Roman" w:hint="eastAsia"/>
        </w:rPr>
        <w:t>月分引上げる給与に関する勧告・報告と働き方改革をはじめとする公務員人事管理に関する報告を行った。</w:t>
      </w:r>
    </w:p>
    <w:p w:rsidR="00000000" w:rsidRDefault="00FB0F1F">
      <w:pPr>
        <w:adjustRightInd/>
        <w:rPr>
          <w:rFonts w:hAnsi="Times New Roman" w:cs="Times New Roman"/>
          <w:spacing w:val="6"/>
        </w:rPr>
      </w:pPr>
    </w:p>
    <w:p w:rsidR="00000000" w:rsidRPr="000F0F95" w:rsidRDefault="00FB0F1F" w:rsidP="000F0F95">
      <w:pPr>
        <w:adjustRightInd/>
        <w:ind w:left="250" w:hanging="250"/>
      </w:pPr>
      <w:r>
        <w:rPr>
          <w:rFonts w:hint="eastAsia"/>
        </w:rPr>
        <w:t>２．公務員連絡会は、６月</w:t>
      </w:r>
      <w:r>
        <w:t>19</w:t>
      </w:r>
      <w:r>
        <w:rPr>
          <w:rFonts w:hint="eastAsia"/>
        </w:rPr>
        <w:t>日に人事院に要求を提出し、以降、幹事クラス交渉委員　による職員団体審議官交渉、全国から</w:t>
      </w:r>
      <w:r>
        <w:t>3,000</w:t>
      </w:r>
      <w:r>
        <w:rPr>
          <w:rFonts w:hint="eastAsia"/>
        </w:rPr>
        <w:t>名を結集した</w:t>
      </w:r>
      <w:r>
        <w:t>7.25</w:t>
      </w:r>
      <w:r>
        <w:rPr>
          <w:rFonts w:hint="eastAsia"/>
        </w:rPr>
        <w:t>中央行動を背景</w:t>
      </w:r>
      <w:r w:rsidR="000F0F95">
        <w:rPr>
          <w:rFonts w:hint="eastAsia"/>
        </w:rPr>
        <w:t>として</w:t>
      </w:r>
      <w:r>
        <w:rPr>
          <w:rFonts w:hint="eastAsia"/>
        </w:rPr>
        <w:t>書記長クラス交渉委員による職員福祉、給与両局長交渉を行うなど、人事院との</w:t>
      </w:r>
      <w:r>
        <w:rPr>
          <w:rFonts w:hint="eastAsia"/>
        </w:rPr>
        <w:t>交渉・協議を最終盤までねばり強く取り組んだ。</w:t>
      </w:r>
    </w:p>
    <w:p w:rsidR="00000000" w:rsidRDefault="00FB0F1F">
      <w:pPr>
        <w:adjustRightInd/>
        <w:ind w:left="250"/>
        <w:rPr>
          <w:rFonts w:hAnsi="Times New Roman" w:cs="Times New Roman"/>
          <w:spacing w:val="6"/>
        </w:rPr>
      </w:pPr>
      <w:r>
        <w:rPr>
          <w:rFonts w:hint="eastAsia"/>
        </w:rPr>
        <w:t xml:space="preserve">　本年の人勧期における重要課題は、①民間の賃金及び一時金等をはじめとする厳しい環境のもとにあっても、公務員の月例給与及び一時金の引上げを勧告させること、②住居手当については、交渉・協議、合意に基づく対応をさせること、③改正人事</w:t>
      </w:r>
      <w:r>
        <w:rPr>
          <w:rFonts w:hint="eastAsia"/>
        </w:rPr>
        <w:t>院規則に基づく超過勤務の縮減に向け、実効ある措置としての具体化をはかること、④パワー・ハラスメント防止対策について民間に遅れることなく措置させること、⑤非常勤職員の待遇を改善させること等であった。</w:t>
      </w:r>
    </w:p>
    <w:p w:rsidR="00000000" w:rsidRDefault="00FB0F1F">
      <w:pPr>
        <w:tabs>
          <w:tab w:val="left" w:pos="250"/>
        </w:tabs>
        <w:adjustRightInd/>
        <w:ind w:left="250" w:hanging="250"/>
        <w:rPr>
          <w:rFonts w:hAnsi="Times New Roman" w:cs="Times New Roman"/>
          <w:spacing w:val="6"/>
        </w:rPr>
      </w:pPr>
    </w:p>
    <w:p w:rsidR="00000000" w:rsidRDefault="00FB0F1F">
      <w:pPr>
        <w:tabs>
          <w:tab w:val="left" w:pos="250"/>
        </w:tabs>
        <w:adjustRightInd/>
        <w:ind w:left="250" w:hanging="250"/>
        <w:rPr>
          <w:rFonts w:hAnsi="Times New Roman" w:cs="Times New Roman"/>
          <w:spacing w:val="6"/>
        </w:rPr>
      </w:pPr>
      <w:r>
        <w:rPr>
          <w:rFonts w:hint="eastAsia"/>
        </w:rPr>
        <w:t>３．本年の給与に関する勧告・報告は、①月例給与の官民較差が</w:t>
      </w:r>
      <w:r w:rsidR="000F0F95">
        <w:rPr>
          <w:rFonts w:hint="eastAsia"/>
        </w:rPr>
        <w:t>387</w:t>
      </w:r>
      <w:r>
        <w:rPr>
          <w:rFonts w:hint="eastAsia"/>
        </w:rPr>
        <w:t>円と極めて小さいもとで</w:t>
      </w:r>
      <w:r>
        <w:rPr>
          <w:rFonts w:hint="eastAsia"/>
        </w:rPr>
        <w:t>俸給表の改定を勧告した。具体的には、民間の初任給との水準差を解消し、これに伴い、若年層が在職する号俸に限定して改定を行うものである。このことは、公務における人材確保や非常勤職員の待遇改善に寄与することから</w:t>
      </w:r>
      <w:r>
        <w:rPr>
          <w:rFonts w:hint="eastAsia"/>
        </w:rPr>
        <w:t>一定の評価はできるものの、俸給表全体を改定するための較差に至らなかったとはいえ、われわれが求めた全世代への配慮の面からは決して満足のいくものではない。②一時金については６年連続で支給月数増となり、組合員の期待に一定程度応える勧告となったが、再任用職員の改定を見送ったことは遺憾である。公的年金の支給開始年齢の引上げ以降の高齢期の雇用と給与のあり方に関わる根本的問題として捉え、定年の段階的引上げをはじめとする対応に改めて全力をあげることとする。また、本年も引上げ分を勤勉手当に充てたことは、育児・介護に携わる職員</w:t>
      </w:r>
      <w:r>
        <w:rPr>
          <w:rFonts w:hint="eastAsia"/>
        </w:rPr>
        <w:t>への配慮を欠くものである。非常勤職員については、改正非常勤職員給与決定指針で勤勉手当の支給が明記されており、その順守を求めていくものである。③住居手当の見直しについては、</w:t>
      </w:r>
      <w:r>
        <w:t>90</w:t>
      </w:r>
      <w:r>
        <w:rPr>
          <w:rFonts w:hint="eastAsia"/>
        </w:rPr>
        <w:t>年代前半から長年にわたり見直しが行われていないことを踏まえ、この間の国家公務員宿舎の削減に伴い、既に使用料が大幅に引き上げられている宿舎居住職員とのバランスをはかる必要に対して、見直しの内容は、手当が減額される職員への一定の配慮がなされたものといえる。基礎控除額の引き上げに伴い手当が減額となる職員が生じることはなお遺憾ではあるが、交渉・</w:t>
      </w:r>
      <w:r>
        <w:rPr>
          <w:rFonts w:hint="eastAsia"/>
        </w:rPr>
        <w:t>協議の到達点として見直しを受け</w:t>
      </w:r>
      <w:r>
        <w:rPr>
          <w:rFonts w:hint="eastAsia"/>
        </w:rPr>
        <w:lastRenderedPageBreak/>
        <w:t>とめるものである。</w:t>
      </w:r>
    </w:p>
    <w:p w:rsidR="00000000" w:rsidRDefault="00FB0F1F">
      <w:pPr>
        <w:adjustRightInd/>
        <w:ind w:left="250" w:hanging="250"/>
        <w:rPr>
          <w:rFonts w:hAnsi="Times New Roman" w:cs="Times New Roman"/>
          <w:spacing w:val="6"/>
        </w:rPr>
      </w:pPr>
      <w:r>
        <w:rPr>
          <w:rFonts w:hint="eastAsia"/>
        </w:rPr>
        <w:t>４．長時間労働の是正については、人事管理報告では、本年４月から設定した超過勤務命令の上限等に関して、制度の運用状況を把握し、必要に応じて各府省を指導すること等について言及している。本年４月から新たな制度のもとで取組が進められているもと、職場における労使交渉や政党に対する</w:t>
      </w:r>
      <w:r>
        <w:rPr>
          <w:rFonts w:hAnsi="Times New Roman" w:hint="eastAsia"/>
        </w:rPr>
        <w:t>国家公務員の超過勤務時間の縮減に</w:t>
      </w:r>
      <w:r>
        <w:rPr>
          <w:rFonts w:hint="eastAsia"/>
        </w:rPr>
        <w:t>向けての要請行動などの取組を展開してきた。人事院には、各省における他律的業務の部署の指定や上限時間を超えることのできる特例業務の取扱いなどの実態を適時適確に把握</w:t>
      </w:r>
      <w:r>
        <w:rPr>
          <w:rFonts w:hint="eastAsia"/>
        </w:rPr>
        <w:t>し、強力な指導助言を行うなど、実効ある超過勤務の縮減に向けた、より一層の対応を強く求める。</w:t>
      </w:r>
    </w:p>
    <w:p w:rsidR="00000000" w:rsidRDefault="00FB0F1F">
      <w:pPr>
        <w:adjustRightInd/>
        <w:ind w:left="250" w:hanging="250"/>
        <w:rPr>
          <w:rFonts w:hAnsi="Times New Roman" w:cs="Times New Roman"/>
          <w:spacing w:val="6"/>
        </w:rPr>
      </w:pPr>
      <w:r>
        <w:rPr>
          <w:rFonts w:hint="eastAsia"/>
        </w:rPr>
        <w:t xml:space="preserve">　　ハラスメント防止対策については、人事管理報告では、現在開催している有識者による「公務職場におけるパワー・ハラスメント防止対策検討会」での議論の結果も踏まえて、パワー・ハラスメントに対する新たな防止策を措置することについて言及している。ハラスメント対策については、「女性の職業生活における活躍の推進に関する法律等の一部を改正する法律」が成立し、民間法制度が先行しているもと、とくにパワーハラスメントの定義や実効ある紛争</w:t>
      </w:r>
      <w:r>
        <w:rPr>
          <w:rFonts w:hint="eastAsia"/>
        </w:rPr>
        <w:t>解決機能の措置に向けて、労働政策審議会の動向を踏まえた人事院規則等の改定に向け人事院との交渉・協議を継続していく。</w:t>
      </w:r>
    </w:p>
    <w:p w:rsidR="00000000" w:rsidRDefault="00FB0F1F">
      <w:pPr>
        <w:adjustRightInd/>
        <w:ind w:left="250"/>
        <w:rPr>
          <w:rFonts w:hAnsi="Times New Roman" w:cs="Times New Roman"/>
          <w:spacing w:val="6"/>
        </w:rPr>
      </w:pPr>
      <w:r>
        <w:rPr>
          <w:rFonts w:hint="eastAsia"/>
        </w:rPr>
        <w:t xml:space="preserve">　非常勤職員の休暇については、民間の状況等を踏まえ、夏季休暇が新設されることとなった。同一労働同一賃金の原則を一層推進するため、引き続き、人事院には、常勤職員との間で取扱いが異なる休暇・休業制度に関しての総点検の実施と公務員連絡会との協議に基づく改善を求めていく。</w:t>
      </w:r>
    </w:p>
    <w:p w:rsidR="00000000" w:rsidRDefault="00FB0F1F">
      <w:pPr>
        <w:adjustRightInd/>
        <w:ind w:left="250" w:hanging="250"/>
        <w:rPr>
          <w:rFonts w:hAnsi="Times New Roman" w:cs="Times New Roman"/>
          <w:spacing w:val="6"/>
        </w:rPr>
      </w:pPr>
      <w:bookmarkStart w:id="0" w:name="_GoBack"/>
      <w:bookmarkEnd w:id="0"/>
      <w:r>
        <w:rPr>
          <w:rFonts w:hint="eastAsia"/>
        </w:rPr>
        <w:t>５．以上のように、本年の勧告・報告は、われわれの要求にあまねく応えたものとはいえないが、労働基本権制約のもと、公務員連絡会は、政</w:t>
      </w:r>
      <w:r>
        <w:rPr>
          <w:rFonts w:hint="eastAsia"/>
        </w:rPr>
        <w:t>府に対して、給与改定を勧告通り早期完全実施することを求める。また、長時間労働の是正やパワハラ防止対策、昨年の意見の申出に基づく定年引上げの着実かつ確実な早期実施を求めて取組を強化していく。</w:t>
      </w:r>
    </w:p>
    <w:p w:rsidR="00000000" w:rsidRDefault="00FB0F1F">
      <w:pPr>
        <w:adjustRightInd/>
        <w:ind w:left="250" w:hanging="250"/>
        <w:rPr>
          <w:rFonts w:hAnsi="Times New Roman" w:cs="Times New Roman"/>
          <w:spacing w:val="6"/>
        </w:rPr>
      </w:pPr>
      <w:r>
        <w:t xml:space="preserve">  </w:t>
      </w:r>
      <w:r>
        <w:rPr>
          <w:rFonts w:hint="eastAsia"/>
        </w:rPr>
        <w:t xml:space="preserve">　公務員連絡会は、勧告等の完全実施と、すべての職員の労働諸条件の改善、これから本格化する地方自治体や独立行政法人、政府関係法人等の取組において、全力を尽くすものである。</w:t>
      </w:r>
    </w:p>
    <w:p w:rsidR="00000000" w:rsidRDefault="00FB0F1F">
      <w:pPr>
        <w:adjustRightInd/>
        <w:rPr>
          <w:rFonts w:hAnsi="Times New Roman" w:cs="Times New Roman"/>
          <w:spacing w:val="6"/>
        </w:rPr>
      </w:pPr>
    </w:p>
    <w:p w:rsidR="00000000" w:rsidRDefault="00FB0F1F">
      <w:pPr>
        <w:adjustRightInd/>
        <w:rPr>
          <w:rFonts w:hAnsi="Times New Roman" w:cs="Times New Roman"/>
          <w:spacing w:val="6"/>
        </w:rPr>
      </w:pPr>
      <w:r>
        <w:rPr>
          <w:rFonts w:hint="eastAsia"/>
        </w:rPr>
        <w:t xml:space="preserve">　２０１９年８月７日</w:t>
      </w:r>
    </w:p>
    <w:p w:rsidR="00FB0F1F" w:rsidRDefault="00FB0F1F">
      <w:pPr>
        <w:adjustRightInd/>
        <w:rPr>
          <w:rFonts w:hAnsi="Times New Roman" w:cs="Times New Roman"/>
          <w:spacing w:val="6"/>
        </w:rPr>
      </w:pPr>
      <w:r>
        <w:t xml:space="preserve">                                                        </w:t>
      </w:r>
      <w:r>
        <w:rPr>
          <w:rFonts w:hint="eastAsia"/>
        </w:rPr>
        <w:t>公務員労働組</w:t>
      </w:r>
      <w:r>
        <w:rPr>
          <w:rFonts w:hint="eastAsia"/>
        </w:rPr>
        <w:t>合連絡会</w:t>
      </w:r>
    </w:p>
    <w:sectPr w:rsidR="00FB0F1F">
      <w:footerReference w:type="default" r:id="rId6"/>
      <w:type w:val="continuous"/>
      <w:pgSz w:w="11906" w:h="16838"/>
      <w:pgMar w:top="1418" w:right="1134" w:bottom="1134" w:left="1248" w:header="720" w:footer="720" w:gutter="0"/>
      <w:pgNumType w:start="1"/>
      <w:cols w:space="720"/>
      <w:noEndnote/>
      <w:docGrid w:type="linesAndChars" w:linePitch="39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F1F" w:rsidRDefault="00FB0F1F">
      <w:r>
        <w:separator/>
      </w:r>
    </w:p>
  </w:endnote>
  <w:endnote w:type="continuationSeparator" w:id="0">
    <w:p w:rsidR="00FB0F1F" w:rsidRDefault="00FB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B0F1F">
    <w:pPr>
      <w:framePr w:wrap="auto" w:vAnchor="text" w:hAnchor="margin" w:xAlign="center" w:y="1"/>
      <w:adjustRightInd/>
      <w:jc w:val="center"/>
      <w:rPr>
        <w:rFonts w:hAnsi="Times New Roman" w:cs="Times New Roman"/>
        <w:spacing w:val="6"/>
      </w:rPr>
    </w:pPr>
    <w:r>
      <w:t xml:space="preserve">- </w:t>
    </w:r>
    <w:r>
      <w:fldChar w:fldCharType="begin"/>
    </w:r>
    <w:r>
      <w:instrText>page \* MERGEFORMAT</w:instrText>
    </w:r>
    <w:r>
      <w:fldChar w:fldCharType="separate"/>
    </w:r>
    <w:r w:rsidR="006B5287">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F1F" w:rsidRDefault="00FB0F1F">
      <w:r>
        <w:rPr>
          <w:rFonts w:hAnsi="Times New Roman" w:cs="Times New Roman"/>
          <w:color w:val="auto"/>
          <w:sz w:val="2"/>
          <w:szCs w:val="2"/>
        </w:rPr>
        <w:continuationSeparator/>
      </w:r>
    </w:p>
  </w:footnote>
  <w:footnote w:type="continuationSeparator" w:id="0">
    <w:p w:rsidR="00FB0F1F" w:rsidRDefault="00FB0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02"/>
  <w:hyphenationZone w:val="0"/>
  <w:drawingGridHorizontalSpacing w:val="2048"/>
  <w:drawingGridVerticalSpacing w:val="39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95"/>
    <w:rsid w:val="000F0F95"/>
    <w:rsid w:val="00653BD0"/>
    <w:rsid w:val="006B5287"/>
    <w:rsid w:val="00FB0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FCD66B"/>
  <w14:defaultImageDpi w14:val="0"/>
  <w15:docId w15:val="{81B16E28-77CB-412B-ACF8-926479C4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header"/>
    <w:basedOn w:val="a"/>
    <w:link w:val="a6"/>
    <w:uiPriority w:val="99"/>
    <w:unhideWhenUsed/>
    <w:rsid w:val="000F0F95"/>
    <w:pPr>
      <w:tabs>
        <w:tab w:val="center" w:pos="4252"/>
        <w:tab w:val="right" w:pos="8504"/>
      </w:tabs>
      <w:snapToGrid w:val="0"/>
    </w:pPr>
  </w:style>
  <w:style w:type="character" w:customStyle="1" w:styleId="a6">
    <w:name w:val="ヘッダー (文字)"/>
    <w:basedOn w:val="a0"/>
    <w:link w:val="a5"/>
    <w:uiPriority w:val="99"/>
    <w:rsid w:val="000F0F95"/>
    <w:rPr>
      <w:rFonts w:ascii="ＭＳ 明朝" w:hAnsi="ＭＳ 明朝" w:cs="ＭＳ 明朝"/>
      <w:color w:val="000000"/>
      <w:kern w:val="0"/>
      <w:sz w:val="24"/>
      <w:szCs w:val="24"/>
    </w:rPr>
  </w:style>
  <w:style w:type="paragraph" w:styleId="a7">
    <w:name w:val="footer"/>
    <w:basedOn w:val="a"/>
    <w:link w:val="a8"/>
    <w:uiPriority w:val="99"/>
    <w:unhideWhenUsed/>
    <w:rsid w:val="000F0F95"/>
    <w:pPr>
      <w:tabs>
        <w:tab w:val="center" w:pos="4252"/>
        <w:tab w:val="right" w:pos="8504"/>
      </w:tabs>
      <w:snapToGrid w:val="0"/>
    </w:pPr>
  </w:style>
  <w:style w:type="character" w:customStyle="1" w:styleId="a8">
    <w:name w:val="フッター (文字)"/>
    <w:basedOn w:val="a0"/>
    <w:link w:val="a7"/>
    <w:uiPriority w:val="99"/>
    <w:rsid w:val="000F0F95"/>
    <w:rPr>
      <w:rFonts w:ascii="ＭＳ 明朝" w:hAnsi="ＭＳ 明朝" w:cs="ＭＳ 明朝"/>
      <w:color w:val="000000"/>
      <w:kern w:val="0"/>
      <w:sz w:val="24"/>
      <w:szCs w:val="24"/>
    </w:rPr>
  </w:style>
  <w:style w:type="paragraph" w:styleId="a9">
    <w:name w:val="Balloon Text"/>
    <w:basedOn w:val="a"/>
    <w:link w:val="aa"/>
    <w:uiPriority w:val="99"/>
    <w:semiHidden/>
    <w:unhideWhenUsed/>
    <w:rsid w:val="000F0F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0F9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motsuka</dc:creator>
  <cp:keywords/>
  <dc:description/>
  <cp:lastModifiedBy>自治労本部用</cp:lastModifiedBy>
  <cp:revision>2</cp:revision>
  <cp:lastPrinted>2018-08-10T05:18:00Z</cp:lastPrinted>
  <dcterms:created xsi:type="dcterms:W3CDTF">2019-08-06T08:54:00Z</dcterms:created>
  <dcterms:modified xsi:type="dcterms:W3CDTF">2019-08-06T08:54:00Z</dcterms:modified>
</cp:coreProperties>
</file>