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F64" w:rsidRPr="00DB1394" w:rsidRDefault="00BA7F64" w:rsidP="00BA7F64">
      <w:pPr>
        <w:textAlignment w:val="center"/>
        <w:rPr>
          <w:rFonts w:asciiTheme="majorEastAsia" w:eastAsiaTheme="majorEastAsia" w:hAnsiTheme="majorEastAsia"/>
          <w:w w:val="97"/>
          <w:sz w:val="40"/>
          <w:szCs w:val="40"/>
        </w:rPr>
      </w:pPr>
      <w:r w:rsidRPr="00DB1394">
        <w:rPr>
          <w:rFonts w:asciiTheme="majorEastAsia" w:eastAsiaTheme="majorEastAsia" w:hAnsiTheme="majorEastAsia" w:hint="eastAsia"/>
          <w:w w:val="97"/>
          <w:sz w:val="40"/>
          <w:szCs w:val="40"/>
        </w:rPr>
        <w:t>1</w:t>
      </w:r>
      <w:r w:rsidRPr="00DB1394">
        <w:rPr>
          <w:rFonts w:asciiTheme="majorEastAsia" w:eastAsiaTheme="majorEastAsia" w:hAnsiTheme="majorEastAsia"/>
          <w:w w:val="97"/>
          <w:sz w:val="40"/>
          <w:szCs w:val="40"/>
        </w:rPr>
        <w:t>.</w:t>
      </w:r>
      <w:r w:rsidR="003B02A6" w:rsidRPr="00DB1394">
        <w:rPr>
          <w:rFonts w:asciiTheme="majorEastAsia" w:eastAsiaTheme="majorEastAsia" w:hAnsiTheme="majorEastAsia" w:hint="eastAsia"/>
          <w:w w:val="97"/>
          <w:sz w:val="40"/>
          <w:szCs w:val="40"/>
        </w:rPr>
        <w:t>賃金闘争の再構築</w:t>
      </w:r>
    </w:p>
    <w:p w:rsidR="003B02A6" w:rsidRPr="00DB1394" w:rsidRDefault="003B02A6" w:rsidP="00BA7F64">
      <w:pPr>
        <w:textAlignment w:val="center"/>
        <w:rPr>
          <w:rFonts w:asciiTheme="majorEastAsia" w:eastAsiaTheme="majorEastAsia" w:hAnsiTheme="majorEastAsia"/>
          <w:w w:val="97"/>
          <w:sz w:val="40"/>
          <w:szCs w:val="40"/>
        </w:rPr>
      </w:pPr>
      <w:r w:rsidRPr="00DB1394">
        <w:rPr>
          <w:rFonts w:asciiTheme="majorEastAsia" w:eastAsiaTheme="majorEastAsia" w:hAnsiTheme="majorEastAsia" w:hint="eastAsia"/>
          <w:spacing w:val="-4"/>
          <w:w w:val="97"/>
          <w:sz w:val="40"/>
          <w:szCs w:val="40"/>
        </w:rPr>
        <w:t>～実態把握と到達目標の確立、要求・交渉の徹底</w:t>
      </w:r>
    </w:p>
    <w:p w:rsidR="003B02A6" w:rsidRPr="003B02A6" w:rsidRDefault="003B02A6" w:rsidP="003B02A6">
      <w:pPr>
        <w:textAlignment w:val="center"/>
        <w:rPr>
          <w:sz w:val="24"/>
        </w:rPr>
      </w:pPr>
      <w:r w:rsidRPr="003B02A6">
        <w:rPr>
          <w:noProof/>
          <w:sz w:val="24"/>
        </w:rPr>
        <mc:AlternateContent>
          <mc:Choice Requires="wpg">
            <w:drawing>
              <wp:anchor distT="0" distB="0" distL="114300" distR="114300" simplePos="0" relativeHeight="251654144" behindDoc="0" locked="1" layoutInCell="1" allowOverlap="1" wp14:anchorId="1765BB27" wp14:editId="34C980DD">
                <wp:simplePos x="0" y="0"/>
                <wp:positionH relativeFrom="column">
                  <wp:posOffset>-109855</wp:posOffset>
                </wp:positionH>
                <wp:positionV relativeFrom="paragraph">
                  <wp:posOffset>144145</wp:posOffset>
                </wp:positionV>
                <wp:extent cx="6038850" cy="7239000"/>
                <wp:effectExtent l="0" t="0" r="19050" b="1905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7239000"/>
                          <a:chOff x="913" y="2315"/>
                          <a:chExt cx="10080" cy="10636"/>
                        </a:xfrm>
                      </wpg:grpSpPr>
                      <wps:wsp>
                        <wps:cNvPr id="5" name="AutoShape 3"/>
                        <wps:cNvSpPr>
                          <a:spLocks noChangeArrowheads="1"/>
                        </wps:cNvSpPr>
                        <wps:spPr bwMode="auto">
                          <a:xfrm>
                            <a:off x="913" y="2315"/>
                            <a:ext cx="10080" cy="10636"/>
                          </a:xfrm>
                          <a:prstGeom prst="roundRect">
                            <a:avLst>
                              <a:gd name="adj" fmla="val 156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4"/>
                        <wps:cNvSpPr>
                          <a:spLocks noChangeArrowheads="1"/>
                        </wps:cNvSpPr>
                        <wps:spPr bwMode="auto">
                          <a:xfrm>
                            <a:off x="963" y="2359"/>
                            <a:ext cx="9980" cy="10550"/>
                          </a:xfrm>
                          <a:prstGeom prst="roundRect">
                            <a:avLst>
                              <a:gd name="adj" fmla="val 13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80D15" id="グループ化 4" o:spid="_x0000_s1026" style="position:absolute;left:0;text-align:left;margin-left:-8.65pt;margin-top:11.35pt;width:475.5pt;height:570pt;z-index:251654144" coordorigin="913,2315" coordsize="10080,10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">
                <v:roundrect id="AutoShape 3" o:spid="_x0000_s1027" style="position:absolute;left:913;top:2315;width:10080;height:10636;visibility:visible;mso-wrap-style:square;v-text-anchor:top" arcsize="102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" filled="f" strokeweight="1pt"/>
                <v:roundrect id="AutoShape 4" o:spid="_x0000_s1028" style="position:absolute;left:963;top:2359;width:9980;height:10550;visibility:visible;mso-wrap-style:square;v-text-anchor:top" arcsize="9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" filled="f" strokeweight=".5pt"/>
                <w10:anchorlock/>
              </v:group>
            </w:pict>
          </mc:Fallback>
        </mc:AlternateContent>
      </w:r>
    </w:p>
    <w:tbl>
      <w:tblPr>
        <w:tblW w:w="9599" w:type="dxa"/>
        <w:jc w:val="center"/>
        <w:tblLayout w:type="fixed"/>
        <w:tblCellMar>
          <w:left w:w="240" w:type="dxa"/>
          <w:right w:w="240" w:type="dxa"/>
        </w:tblCellMar>
        <w:tblLook w:val="0000" w:firstRow="0" w:lastRow="0" w:firstColumn="0" w:lastColumn="0" w:noHBand="0" w:noVBand="0"/>
      </w:tblPr>
      <w:tblGrid>
        <w:gridCol w:w="9599"/>
      </w:tblGrid>
      <w:tr w:rsidR="003B02A6" w:rsidRPr="003B02A6" w:rsidTr="00BD458B">
        <w:trPr>
          <w:trHeight w:val="189"/>
          <w:jc w:val="center"/>
        </w:trPr>
        <w:tc>
          <w:tcPr>
            <w:tcW w:w="9599" w:type="dxa"/>
          </w:tcPr>
          <w:p w:rsidR="003B02A6" w:rsidRPr="003B02A6" w:rsidRDefault="003B02A6" w:rsidP="003B02A6">
            <w:pPr>
              <w:spacing w:line="190" w:lineRule="exact"/>
              <w:textAlignment w:val="center"/>
              <w:rPr>
                <w:sz w:val="24"/>
              </w:rPr>
            </w:pPr>
          </w:p>
        </w:tc>
      </w:tr>
      <w:tr w:rsidR="003B02A6" w:rsidRPr="003B02A6" w:rsidTr="00BD458B">
        <w:trPr>
          <w:trHeight w:val="2560"/>
          <w:jc w:val="center"/>
        </w:trPr>
        <w:tc>
          <w:tcPr>
            <w:tcW w:w="9599" w:type="dxa"/>
          </w:tcPr>
          <w:p w:rsidR="00860205" w:rsidRPr="00436313" w:rsidRDefault="003B02A6" w:rsidP="00860205">
            <w:pPr>
              <w:spacing w:line="365" w:lineRule="exact"/>
              <w:textAlignment w:val="center"/>
              <w:rPr>
                <w:rFonts w:asciiTheme="minorEastAsia" w:eastAsiaTheme="minorEastAsia" w:hAnsiTheme="minorEastAsia"/>
                <w:szCs w:val="22"/>
              </w:rPr>
            </w:pPr>
            <w:r w:rsidRPr="003B02A6">
              <w:rPr>
                <w:rFonts w:asciiTheme="minorEastAsia" w:eastAsiaTheme="minorEastAsia" w:hAnsiTheme="minorEastAsia" w:hint="eastAsia"/>
                <w:sz w:val="24"/>
              </w:rPr>
              <w:t xml:space="preserve">　</w:t>
            </w:r>
            <w:r w:rsidR="00860205" w:rsidRPr="00436313">
              <w:rPr>
                <w:rFonts w:asciiTheme="minorEastAsia" w:eastAsiaTheme="minorEastAsia" w:hAnsiTheme="minorEastAsia" w:hint="eastAsia"/>
                <w:szCs w:val="22"/>
              </w:rPr>
              <w:t>2023民間春闘では、組合員の生活安定や「人への投資」と月例賃金にこだわった労働組合の粘り強い交渉の結果、ほぼ30年ぶりとなる水準の賃上げを勝ち取るなど社会全体の賃上げのムードが高まってきています。</w:t>
            </w:r>
          </w:p>
          <w:p w:rsidR="00860205" w:rsidRPr="00436313" w:rsidRDefault="00860205" w:rsidP="00860205">
            <w:pPr>
              <w:spacing w:line="365" w:lineRule="exact"/>
              <w:textAlignment w:val="center"/>
              <w:rPr>
                <w:rFonts w:asciiTheme="minorEastAsia" w:eastAsiaTheme="minorEastAsia" w:hAnsiTheme="minorEastAsia"/>
                <w:szCs w:val="22"/>
              </w:rPr>
            </w:pPr>
            <w:r w:rsidRPr="00436313">
              <w:rPr>
                <w:rFonts w:asciiTheme="minorEastAsia" w:eastAsiaTheme="minorEastAsia" w:hAnsiTheme="minorEastAsia" w:hint="eastAsia"/>
                <w:szCs w:val="22"/>
              </w:rPr>
              <w:t xml:space="preserve">　一方で、自治労の賃金闘争の現状は、組合活動の担い手不足や役員任期の短期間化などを背景に賃金闘争の基幹となるべき担当役職員の育成が進まず、各種制度内容や闘争の基本に対する理解も不足しており、危機的状況にあると</w:t>
            </w:r>
            <w:r w:rsidR="00C8045B">
              <w:rPr>
                <w:rFonts w:asciiTheme="minorEastAsia" w:eastAsiaTheme="minorEastAsia" w:hAnsiTheme="minorEastAsia" w:hint="eastAsia"/>
                <w:szCs w:val="22"/>
              </w:rPr>
              <w:t>言わざる</w:t>
            </w:r>
            <w:r w:rsidRPr="00436313">
              <w:rPr>
                <w:rFonts w:asciiTheme="minorEastAsia" w:eastAsiaTheme="minorEastAsia" w:hAnsiTheme="minorEastAsia" w:hint="eastAsia"/>
                <w:szCs w:val="22"/>
              </w:rPr>
              <w:t>を得ません。地方公務員の賃金は、人事院・人事委員会勧告に影響を受けますが、最終的には運用も含めた労使の交渉を基本に決定されます。多くの自治体で国家公務員に倣った給料表が用いられていますが、実際の賃金水準は初任給や昇給昇格運用が自治体ごとに異なり、近年では、人事評価結果の賃金反映などによって職員間の格差も広がっています。公務員労働者の生活を維持・改善させるためには人勧制度だけに頼らない単組の組織力と交渉力の強化が重要です。</w:t>
            </w:r>
          </w:p>
          <w:p w:rsidR="00860205" w:rsidRPr="00436313" w:rsidRDefault="00860205" w:rsidP="00860205">
            <w:pPr>
              <w:spacing w:line="365" w:lineRule="exact"/>
              <w:textAlignment w:val="center"/>
              <w:rPr>
                <w:rFonts w:asciiTheme="minorEastAsia" w:eastAsiaTheme="minorEastAsia" w:hAnsiTheme="minorEastAsia"/>
                <w:szCs w:val="22"/>
              </w:rPr>
            </w:pPr>
            <w:r w:rsidRPr="00436313">
              <w:rPr>
                <w:rFonts w:asciiTheme="minorEastAsia" w:eastAsiaTheme="minorEastAsia" w:hAnsiTheme="minorEastAsia" w:hint="eastAsia"/>
                <w:szCs w:val="22"/>
              </w:rPr>
              <w:t xml:space="preserve">　これまで自治労は、２度にわたる大きな制度の見直しを受けて、約20年の間、引き下げ前の賃金水準を賃金闘争の具体的な目標として設定してきましたが、目標に到達できている単組は少なく、現場の実態や時代に合った目標となり得ているかにも疑問があります。また、産別一丸となって目標達成をめざす到達闘争を提起してきたものの、全国で統一的に展開できているとは</w:t>
            </w:r>
            <w:r w:rsidR="00C8045B">
              <w:rPr>
                <w:rFonts w:asciiTheme="minorEastAsia" w:eastAsiaTheme="minorEastAsia" w:hAnsiTheme="minorEastAsia" w:hint="eastAsia"/>
                <w:szCs w:val="22"/>
              </w:rPr>
              <w:t>言い</w:t>
            </w:r>
            <w:r w:rsidRPr="00436313">
              <w:rPr>
                <w:rFonts w:asciiTheme="minorEastAsia" w:eastAsiaTheme="minorEastAsia" w:hAnsiTheme="minorEastAsia" w:hint="eastAsia"/>
                <w:szCs w:val="22"/>
              </w:rPr>
              <w:t>難い状況にあります。</w:t>
            </w:r>
          </w:p>
          <w:p w:rsidR="00860205" w:rsidRPr="00436313" w:rsidRDefault="00860205" w:rsidP="00860205">
            <w:pPr>
              <w:spacing w:line="365" w:lineRule="exact"/>
              <w:textAlignment w:val="center"/>
              <w:rPr>
                <w:rFonts w:asciiTheme="minorEastAsia" w:eastAsiaTheme="minorEastAsia" w:hAnsiTheme="minorEastAsia"/>
                <w:szCs w:val="22"/>
              </w:rPr>
            </w:pPr>
            <w:r w:rsidRPr="00436313">
              <w:rPr>
                <w:rFonts w:asciiTheme="minorEastAsia" w:eastAsiaTheme="minorEastAsia" w:hAnsiTheme="minorEastAsia" w:hint="eastAsia"/>
                <w:szCs w:val="22"/>
              </w:rPr>
              <w:t xml:space="preserve">　</w:t>
            </w:r>
            <w:r w:rsidR="006E6CB6" w:rsidRPr="006E6CB6">
              <w:rPr>
                <w:rFonts w:asciiTheme="minorEastAsia" w:eastAsiaTheme="minorEastAsia" w:hAnsiTheme="minorEastAsia" w:hint="eastAsia"/>
                <w:szCs w:val="22"/>
              </w:rPr>
              <w:t xml:space="preserve">2022年の人勧において2024年人勧での給与カーブや手当も含めた給与制度の見直しが示され、また、2023年４月からは定年引き上げがスタートするなど、処遇や働き方に変化が生じています。他方で、現在の到達目標設定の際に「賃金到達目標は物価変動要因を踏まえて更新していく」とされていますが、この間のデフレ下においては、見直しは行われていませんでした。今般の物価高騰、2023民間春闘での賃上げの状況も踏まえつつ、時代の変化にあわせた賃金水準や賃金政策の確立をめざし、組合員が結集できる自治労の賃金闘争を再構築するための議論をスタートします。　</w:t>
            </w:r>
          </w:p>
          <w:p w:rsidR="00860205" w:rsidRPr="00436313" w:rsidRDefault="00860205" w:rsidP="00860205">
            <w:pPr>
              <w:spacing w:line="365" w:lineRule="exact"/>
              <w:textAlignment w:val="center"/>
              <w:rPr>
                <w:rFonts w:asciiTheme="majorEastAsia" w:eastAsiaTheme="majorEastAsia" w:hAnsiTheme="majorEastAsia"/>
                <w:szCs w:val="22"/>
              </w:rPr>
            </w:pPr>
            <w:r w:rsidRPr="00436313">
              <w:rPr>
                <w:rFonts w:asciiTheme="majorEastAsia" w:eastAsiaTheme="majorEastAsia" w:hAnsiTheme="majorEastAsia" w:hint="eastAsia"/>
                <w:szCs w:val="22"/>
              </w:rPr>
              <w:t>【重点課題】</w:t>
            </w:r>
          </w:p>
          <w:p w:rsidR="00436313" w:rsidRDefault="00860205" w:rsidP="00436313">
            <w:pPr>
              <w:spacing w:line="365" w:lineRule="exact"/>
              <w:ind w:left="175" w:hangingChars="81" w:hanging="175"/>
              <w:textAlignment w:val="center"/>
              <w:rPr>
                <w:rFonts w:asciiTheme="majorEastAsia" w:eastAsiaTheme="majorEastAsia" w:hAnsiTheme="majorEastAsia"/>
                <w:szCs w:val="22"/>
              </w:rPr>
            </w:pPr>
            <w:r w:rsidRPr="00436313">
              <w:rPr>
                <w:rFonts w:asciiTheme="majorEastAsia" w:eastAsiaTheme="majorEastAsia" w:hAnsiTheme="majorEastAsia" w:hint="eastAsia"/>
                <w:szCs w:val="22"/>
              </w:rPr>
              <w:t>①　自治労総体で取り組む賃金闘争と時代にあわせた賃金政策の確立にむけた議論をスタートし賃金闘争の再構築をめざします。</w:t>
            </w:r>
          </w:p>
          <w:p w:rsidR="00436313" w:rsidRDefault="00860205" w:rsidP="00436313">
            <w:pPr>
              <w:spacing w:line="365" w:lineRule="exact"/>
              <w:ind w:left="175" w:hangingChars="81" w:hanging="175"/>
              <w:textAlignment w:val="center"/>
              <w:rPr>
                <w:rFonts w:asciiTheme="majorEastAsia" w:eastAsiaTheme="majorEastAsia" w:hAnsiTheme="majorEastAsia"/>
                <w:szCs w:val="22"/>
              </w:rPr>
            </w:pPr>
            <w:r w:rsidRPr="00436313">
              <w:rPr>
                <w:rFonts w:asciiTheme="majorEastAsia" w:eastAsiaTheme="majorEastAsia" w:hAnsiTheme="majorEastAsia" w:hint="eastAsia"/>
                <w:szCs w:val="22"/>
              </w:rPr>
              <w:t>②　賃金制度の学習の強化と職場実態の把握を踏まえ、組合員実態に基づく要求実現にむけ統一闘争へ結集します。</w:t>
            </w:r>
          </w:p>
          <w:p w:rsidR="003B02A6" w:rsidRPr="00436313" w:rsidRDefault="00860205" w:rsidP="00436313">
            <w:pPr>
              <w:spacing w:line="365" w:lineRule="exact"/>
              <w:ind w:left="175" w:hangingChars="81" w:hanging="175"/>
              <w:textAlignment w:val="center"/>
              <w:rPr>
                <w:rFonts w:asciiTheme="majorEastAsia" w:eastAsiaTheme="majorEastAsia" w:hAnsiTheme="majorEastAsia"/>
                <w:szCs w:val="22"/>
              </w:rPr>
            </w:pPr>
            <w:r w:rsidRPr="00436313">
              <w:rPr>
                <w:rFonts w:asciiTheme="majorEastAsia" w:eastAsiaTheme="majorEastAsia" w:hAnsiTheme="majorEastAsia" w:hint="eastAsia"/>
                <w:szCs w:val="22"/>
              </w:rPr>
              <w:t>③　すべての世代の職員がモチベーションをもって働き続けられる賃金水準の改善をめざします。</w:t>
            </w:r>
          </w:p>
        </w:tc>
      </w:tr>
      <w:tr w:rsidR="003B02A6" w:rsidRPr="003B02A6" w:rsidTr="00BD458B">
        <w:trPr>
          <w:trHeight w:val="174"/>
          <w:jc w:val="center"/>
        </w:trPr>
        <w:tc>
          <w:tcPr>
            <w:tcW w:w="9599" w:type="dxa"/>
          </w:tcPr>
          <w:p w:rsidR="003B02A6" w:rsidRPr="00436313" w:rsidRDefault="003B02A6" w:rsidP="003B02A6">
            <w:pPr>
              <w:spacing w:line="190" w:lineRule="exact"/>
              <w:textAlignment w:val="center"/>
              <w:rPr>
                <w:sz w:val="24"/>
              </w:rPr>
            </w:pPr>
          </w:p>
        </w:tc>
      </w:tr>
    </w:tbl>
    <w:p w:rsidR="005A302F" w:rsidRDefault="005A302F" w:rsidP="005A302F">
      <w:pPr>
        <w:ind w:left="236" w:hangingChars="100" w:hanging="236"/>
        <w:rPr>
          <w:sz w:val="24"/>
        </w:rPr>
        <w:sectPr w:rsidR="005A302F" w:rsidSect="001A00BC">
          <w:pgSz w:w="11906" w:h="16838" w:code="9"/>
          <w:pgMar w:top="1418" w:right="1418" w:bottom="1418" w:left="1418" w:header="737" w:footer="737" w:gutter="0"/>
          <w:cols w:space="480"/>
          <w:docGrid w:type="linesAndChars" w:linePitch="333" w:charSpace="-829"/>
        </w:sectPr>
      </w:pPr>
    </w:p>
    <w:p w:rsidR="00BD458B" w:rsidRDefault="00BD458B" w:rsidP="005A302F">
      <w:pPr>
        <w:ind w:left="231" w:hangingChars="100" w:hanging="231"/>
        <w:rPr>
          <w:sz w:val="24"/>
        </w:rPr>
        <w:sectPr w:rsidR="00BD458B" w:rsidSect="005A302F">
          <w:type w:val="continuous"/>
          <w:pgSz w:w="11906" w:h="16838" w:code="9"/>
          <w:pgMar w:top="1418" w:right="1418" w:bottom="1418" w:left="1418" w:header="737" w:footer="737" w:gutter="0"/>
          <w:cols w:num="2" w:space="480"/>
          <w:docGrid w:type="linesAndChars" w:linePitch="350" w:charSpace="-1858"/>
        </w:sectPr>
      </w:pPr>
    </w:p>
    <w:p w:rsidR="00BD458B" w:rsidRDefault="00BD458B" w:rsidP="005A302F">
      <w:pPr>
        <w:ind w:left="231" w:hangingChars="100" w:hanging="231"/>
        <w:rPr>
          <w:sz w:val="24"/>
        </w:rPr>
        <w:sectPr w:rsidR="00BD458B" w:rsidSect="00BD458B">
          <w:type w:val="continuous"/>
          <w:pgSz w:w="11906" w:h="16838" w:code="9"/>
          <w:pgMar w:top="1418" w:right="1418" w:bottom="1418" w:left="1418" w:header="737" w:footer="737" w:gutter="0"/>
          <w:cols w:num="2" w:space="480"/>
          <w:docGrid w:type="linesAndChars" w:linePitch="350" w:charSpace="-1858"/>
        </w:sectPr>
      </w:pPr>
    </w:p>
    <w:p w:rsidR="00860205" w:rsidRPr="00860205" w:rsidRDefault="00860205" w:rsidP="00860205">
      <w:pPr>
        <w:ind w:left="220" w:hangingChars="100" w:hanging="220"/>
        <w:rPr>
          <w:rFonts w:asciiTheme="majorEastAsia" w:eastAsiaTheme="majorEastAsia" w:hAnsiTheme="majorEastAsia"/>
          <w:szCs w:val="22"/>
        </w:rPr>
      </w:pPr>
      <w:r w:rsidRPr="00860205">
        <w:rPr>
          <w:rFonts w:asciiTheme="majorEastAsia" w:eastAsiaTheme="majorEastAsia" w:hAnsiTheme="majorEastAsia" w:hint="eastAsia"/>
          <w:szCs w:val="22"/>
        </w:rPr>
        <w:lastRenderedPageBreak/>
        <w:t>【社会的横断賃金の形成】</w:t>
      </w:r>
    </w:p>
    <w:p w:rsidR="00860205" w:rsidRPr="00860205" w:rsidRDefault="00860205" w:rsidP="00860205">
      <w:pPr>
        <w:ind w:left="220" w:hangingChars="100" w:hanging="220"/>
        <w:rPr>
          <w:rFonts w:asciiTheme="minorEastAsia" w:eastAsiaTheme="minorEastAsia" w:hAnsiTheme="minorEastAsia"/>
          <w:szCs w:val="22"/>
        </w:rPr>
      </w:pPr>
      <w:r w:rsidRPr="00860205">
        <w:rPr>
          <w:rFonts w:asciiTheme="minorEastAsia" w:eastAsiaTheme="minorEastAsia" w:hAnsiTheme="minorEastAsia" w:hint="eastAsia"/>
          <w:szCs w:val="22"/>
        </w:rPr>
        <w:t>1.　労働者全体の賃金相場を決定する春闘の意義を再確認し、全単組・全組合員が主体的に取り組み、社会的横断賃金の形成をめざします。</w:t>
      </w:r>
    </w:p>
    <w:p w:rsidR="00860205" w:rsidRPr="00860205" w:rsidRDefault="00860205" w:rsidP="00860205">
      <w:pPr>
        <w:ind w:left="440" w:hangingChars="200" w:hanging="440"/>
        <w:rPr>
          <w:rFonts w:asciiTheme="minorEastAsia" w:eastAsiaTheme="minorEastAsia" w:hAnsiTheme="minorEastAsia"/>
          <w:szCs w:val="22"/>
        </w:rPr>
      </w:pPr>
      <w:r w:rsidRPr="00860205">
        <w:rPr>
          <w:rFonts w:asciiTheme="minorEastAsia" w:eastAsiaTheme="minorEastAsia" w:hAnsiTheme="minorEastAsia" w:hint="eastAsia"/>
          <w:szCs w:val="22"/>
        </w:rPr>
        <w:t xml:space="preserve">　①　あらゆる賃金格差の解消と賃金水準の底上げをめざし、連合春闘に結集します。また、中小・非正規の仲間との連携を強化します。</w:t>
      </w:r>
    </w:p>
    <w:p w:rsidR="00860205" w:rsidRPr="00860205" w:rsidRDefault="00860205" w:rsidP="00860205">
      <w:pPr>
        <w:ind w:left="440" w:hangingChars="200" w:hanging="440"/>
        <w:rPr>
          <w:rFonts w:asciiTheme="minorEastAsia" w:eastAsiaTheme="minorEastAsia" w:hAnsiTheme="minorEastAsia"/>
          <w:szCs w:val="22"/>
        </w:rPr>
      </w:pPr>
      <w:r w:rsidRPr="00860205">
        <w:rPr>
          <w:rFonts w:asciiTheme="minorEastAsia" w:eastAsiaTheme="minorEastAsia" w:hAnsiTheme="minorEastAsia" w:hint="eastAsia"/>
          <w:szCs w:val="22"/>
        </w:rPr>
        <w:t xml:space="preserve">　②　民間春闘の結果が人事院勧告・自治体確定期へと大きくつながっていくことを改めて認識し、公務・民間が一体となって地域経済の底上げ・中小・地場賃金の底支えに積極的に取り組みます。</w:t>
      </w:r>
    </w:p>
    <w:p w:rsidR="00860205" w:rsidRPr="00823F24" w:rsidRDefault="00860205" w:rsidP="00860205">
      <w:pPr>
        <w:ind w:left="440" w:hangingChars="200" w:hanging="440"/>
        <w:rPr>
          <w:rFonts w:asciiTheme="minorEastAsia" w:eastAsiaTheme="minorEastAsia" w:hAnsiTheme="minorEastAsia"/>
          <w:szCs w:val="22"/>
        </w:rPr>
      </w:pPr>
      <w:r w:rsidRPr="00860205">
        <w:rPr>
          <w:rFonts w:asciiTheme="minorEastAsia" w:eastAsiaTheme="minorEastAsia" w:hAnsiTheme="minorEastAsia" w:hint="eastAsia"/>
          <w:szCs w:val="22"/>
        </w:rPr>
        <w:t xml:space="preserve">　③　地域公共サービスを担う労働者の賃金底上げをめざし、日頃から賃金制度の点検と検証を行い、春闘期から組合員の賃金実態を踏まえた要求づくりを進め交渉を積み上げます。県本部は、単組の賃金実態の把握を行い、</w:t>
      </w:r>
      <w:r w:rsidRPr="00823F24">
        <w:rPr>
          <w:rFonts w:asciiTheme="minorEastAsia" w:eastAsiaTheme="minorEastAsia" w:hAnsiTheme="minorEastAsia" w:hint="eastAsia"/>
          <w:szCs w:val="22"/>
        </w:rPr>
        <w:t>要求</w:t>
      </w:r>
      <w:r w:rsidR="00C8045B" w:rsidRPr="00823F24">
        <w:rPr>
          <w:rFonts w:asciiTheme="minorEastAsia" w:eastAsiaTheme="minorEastAsia" w:hAnsiTheme="minorEastAsia" w:hint="eastAsia"/>
          <w:szCs w:val="22"/>
        </w:rPr>
        <w:t>書提出</w:t>
      </w:r>
      <w:r w:rsidRPr="00823F24">
        <w:rPr>
          <w:rFonts w:asciiTheme="minorEastAsia" w:eastAsiaTheme="minorEastAsia" w:hAnsiTheme="minorEastAsia" w:hint="eastAsia"/>
          <w:szCs w:val="22"/>
        </w:rPr>
        <w:t>や交渉実施状況について迅速に調査・点検するとともに、要求実現にむけた</w:t>
      </w:r>
      <w:r w:rsidR="00C8045B" w:rsidRPr="00823F24">
        <w:rPr>
          <w:rFonts w:asciiTheme="minorEastAsia" w:eastAsiaTheme="minorEastAsia" w:hAnsiTheme="minorEastAsia" w:hint="eastAsia"/>
          <w:szCs w:val="22"/>
        </w:rPr>
        <w:t>単組</w:t>
      </w:r>
      <w:r w:rsidRPr="00823F24">
        <w:rPr>
          <w:rFonts w:asciiTheme="minorEastAsia" w:eastAsiaTheme="minorEastAsia" w:hAnsiTheme="minorEastAsia" w:hint="eastAsia"/>
          <w:szCs w:val="22"/>
        </w:rPr>
        <w:t>オルグや交渉支援を強化し、自治体単組は、全国統一闘争をはじめとするたたかいに結集します。</w:t>
      </w:r>
    </w:p>
    <w:p w:rsidR="00860205" w:rsidRPr="00823F24" w:rsidRDefault="00860205" w:rsidP="00860205">
      <w:pPr>
        <w:ind w:left="440" w:hangingChars="200" w:hanging="440"/>
        <w:rPr>
          <w:rFonts w:asciiTheme="minorEastAsia" w:eastAsiaTheme="minorEastAsia" w:hAnsiTheme="minorEastAsia"/>
          <w:szCs w:val="22"/>
        </w:rPr>
      </w:pPr>
      <w:r w:rsidRPr="00823F24">
        <w:rPr>
          <w:rFonts w:asciiTheme="minorEastAsia" w:eastAsiaTheme="minorEastAsia" w:hAnsiTheme="minorEastAsia" w:hint="eastAsia"/>
          <w:szCs w:val="22"/>
        </w:rPr>
        <w:t xml:space="preserve">　④　</w:t>
      </w:r>
      <w:r w:rsidR="00C8045B" w:rsidRPr="00823F24">
        <w:rPr>
          <w:rFonts w:asciiTheme="minorEastAsia" w:eastAsiaTheme="minorEastAsia" w:hAnsiTheme="minorEastAsia" w:hint="eastAsia"/>
          <w:szCs w:val="22"/>
        </w:rPr>
        <w:t>本部は、</w:t>
      </w:r>
      <w:r w:rsidRPr="00823F24">
        <w:rPr>
          <w:rFonts w:asciiTheme="minorEastAsia" w:eastAsiaTheme="minorEastAsia" w:hAnsiTheme="minorEastAsia" w:hint="eastAsia"/>
          <w:szCs w:val="22"/>
        </w:rPr>
        <w:t>地方公務員給与に大きな影響を与える国家公務員給与については、公務員連絡会に結集し、人事院・内閣人事局等への対策を強めます。</w:t>
      </w:r>
    </w:p>
    <w:p w:rsidR="00860205" w:rsidRPr="00823F24" w:rsidRDefault="00860205" w:rsidP="00860205">
      <w:pPr>
        <w:ind w:left="440" w:hangingChars="200" w:hanging="440"/>
        <w:rPr>
          <w:rFonts w:asciiTheme="minorEastAsia" w:eastAsiaTheme="minorEastAsia" w:hAnsiTheme="minorEastAsia"/>
          <w:szCs w:val="22"/>
        </w:rPr>
      </w:pPr>
      <w:r w:rsidRPr="00823F24">
        <w:rPr>
          <w:rFonts w:asciiTheme="minorEastAsia" w:eastAsiaTheme="minorEastAsia" w:hAnsiTheme="minorEastAsia" w:hint="eastAsia"/>
          <w:szCs w:val="22"/>
        </w:rPr>
        <w:t xml:space="preserve">　⑤　全国一般・公共民間の各単組は、生活向上・格差是正を求め、要求書の提出・交渉・決着をめざします。とくに</w:t>
      </w:r>
      <w:r w:rsidRPr="00823F24">
        <w:rPr>
          <w:rFonts w:hint="eastAsia"/>
          <w:szCs w:val="22"/>
        </w:rPr>
        <w:t>自治体準拠型の民間労組は、自治体単組と連携して処遇改善をはかります。</w:t>
      </w:r>
    </w:p>
    <w:p w:rsidR="00860205" w:rsidRPr="00823F24" w:rsidRDefault="00860205" w:rsidP="00860205">
      <w:pPr>
        <w:ind w:left="220" w:hangingChars="100" w:hanging="220"/>
        <w:rPr>
          <w:rFonts w:asciiTheme="minorEastAsia" w:eastAsiaTheme="minorEastAsia" w:hAnsiTheme="minorEastAsia"/>
          <w:szCs w:val="22"/>
        </w:rPr>
      </w:pPr>
      <w:r w:rsidRPr="00823F24">
        <w:rPr>
          <w:rFonts w:asciiTheme="minorEastAsia" w:eastAsiaTheme="minorEastAsia" w:hAnsiTheme="minorEastAsia" w:hint="eastAsia"/>
          <w:szCs w:val="22"/>
        </w:rPr>
        <w:t>2.　非正規労働者をめぐる諸課題について</w:t>
      </w:r>
      <w:r w:rsidRPr="00823F24">
        <w:rPr>
          <w:rFonts w:asciiTheme="minorEastAsia" w:eastAsiaTheme="minorEastAsia" w:hAnsiTheme="minorEastAsia" w:hint="eastAsia"/>
          <w:szCs w:val="22"/>
        </w:rPr>
        <w:t>は、雇用形態による賃金・労働条件の差別的取り扱いを許さず、不合理な格差の解消や均等待遇に基づく処遇改善を求めます。</w:t>
      </w:r>
    </w:p>
    <w:p w:rsidR="00860205" w:rsidRPr="00823F24" w:rsidRDefault="00860205" w:rsidP="00860205">
      <w:pPr>
        <w:ind w:left="220" w:hangingChars="100" w:hanging="220"/>
        <w:rPr>
          <w:rFonts w:asciiTheme="minorEastAsia" w:eastAsiaTheme="minorEastAsia" w:hAnsiTheme="minorEastAsia"/>
          <w:szCs w:val="22"/>
        </w:rPr>
      </w:pPr>
      <w:r w:rsidRPr="00823F24">
        <w:rPr>
          <w:rFonts w:asciiTheme="minorEastAsia" w:eastAsiaTheme="minorEastAsia" w:hAnsiTheme="minorEastAsia" w:hint="eastAsia"/>
          <w:szCs w:val="22"/>
        </w:rPr>
        <w:t>3.　賃金要求の基本的考え方は、次の通りとします。</w:t>
      </w:r>
    </w:p>
    <w:p w:rsidR="00860205" w:rsidRPr="00823F24" w:rsidRDefault="00860205" w:rsidP="00860205">
      <w:pPr>
        <w:ind w:left="440" w:hangingChars="200" w:hanging="440"/>
        <w:rPr>
          <w:rFonts w:asciiTheme="minorEastAsia" w:eastAsiaTheme="minorEastAsia" w:hAnsiTheme="minorEastAsia"/>
          <w:szCs w:val="22"/>
        </w:rPr>
      </w:pPr>
      <w:r w:rsidRPr="00823F24">
        <w:rPr>
          <w:rFonts w:asciiTheme="minorEastAsia" w:eastAsiaTheme="minorEastAsia" w:hAnsiTheme="minorEastAsia" w:hint="eastAsia"/>
          <w:szCs w:val="22"/>
        </w:rPr>
        <w:t xml:space="preserve">　①　</w:t>
      </w:r>
      <w:r w:rsidRPr="00823F24">
        <w:rPr>
          <w:rFonts w:asciiTheme="minorEastAsia" w:eastAsiaTheme="minorEastAsia" w:hAnsiTheme="minorEastAsia" w:hint="eastAsia"/>
          <w:spacing w:val="-2"/>
          <w:szCs w:val="22"/>
        </w:rPr>
        <w:t>生活保障と同一価値労働・同一賃金</w:t>
      </w:r>
      <w:r w:rsidRPr="00823F24">
        <w:rPr>
          <w:rFonts w:asciiTheme="minorEastAsia" w:eastAsiaTheme="minorEastAsia" w:hAnsiTheme="minorEastAsia" w:hint="eastAsia"/>
          <w:szCs w:val="22"/>
        </w:rPr>
        <w:t>の原則を賃金決定の原則として、改めて確認します。</w:t>
      </w:r>
    </w:p>
    <w:p w:rsidR="00860205" w:rsidRPr="00823F24" w:rsidRDefault="00860205" w:rsidP="00860205">
      <w:pPr>
        <w:ind w:left="440" w:hangingChars="200" w:hanging="440"/>
        <w:rPr>
          <w:rFonts w:asciiTheme="minorEastAsia" w:eastAsiaTheme="minorEastAsia" w:hAnsiTheme="minorEastAsia"/>
          <w:szCs w:val="22"/>
        </w:rPr>
      </w:pPr>
      <w:r w:rsidRPr="00823F24">
        <w:rPr>
          <w:rFonts w:asciiTheme="minorEastAsia" w:eastAsiaTheme="minorEastAsia" w:hAnsiTheme="minorEastAsia" w:hint="eastAsia"/>
          <w:szCs w:val="22"/>
        </w:rPr>
        <w:t xml:space="preserve">　②　賃金決定にあたっては、十分な交渉・協議を経て、合意のもとに行うことを労使で確認します。</w:t>
      </w:r>
    </w:p>
    <w:p w:rsidR="00860205" w:rsidRPr="00823F24" w:rsidRDefault="00860205" w:rsidP="00860205">
      <w:pPr>
        <w:ind w:left="440" w:hangingChars="200" w:hanging="440"/>
        <w:rPr>
          <w:rFonts w:asciiTheme="minorEastAsia" w:eastAsiaTheme="minorEastAsia" w:hAnsiTheme="minorEastAsia"/>
          <w:szCs w:val="22"/>
        </w:rPr>
      </w:pPr>
      <w:r w:rsidRPr="00823F24">
        <w:rPr>
          <w:rFonts w:asciiTheme="minorEastAsia" w:eastAsiaTheme="minorEastAsia" w:hAnsiTheme="minorEastAsia" w:hint="eastAsia"/>
          <w:szCs w:val="22"/>
        </w:rPr>
        <w:t xml:space="preserve">　③　基本給（給料）と諸手当の配分の基本的考え方については、基本給を重視し、諸手当については必要最低限とします。</w:t>
      </w:r>
    </w:p>
    <w:p w:rsidR="00860205" w:rsidRPr="00823F24" w:rsidRDefault="00860205" w:rsidP="00860205">
      <w:pPr>
        <w:ind w:left="440" w:hangingChars="200" w:hanging="440"/>
        <w:rPr>
          <w:rFonts w:asciiTheme="minorEastAsia" w:eastAsiaTheme="minorEastAsia" w:hAnsiTheme="minorEastAsia"/>
          <w:szCs w:val="22"/>
        </w:rPr>
      </w:pPr>
      <w:r w:rsidRPr="00823F24">
        <w:rPr>
          <w:rFonts w:asciiTheme="minorEastAsia" w:eastAsiaTheme="minorEastAsia" w:hAnsiTheme="minorEastAsia" w:hint="eastAsia"/>
          <w:szCs w:val="22"/>
        </w:rPr>
        <w:t xml:space="preserve">　④　組合員の賃金実態を把握し、労働者の実質生活を維持・改善するための配分を求めます。また、自治体の財政分析を行い、必要な人件費確保を要求します。</w:t>
      </w:r>
    </w:p>
    <w:p w:rsidR="00860205" w:rsidRPr="00823F24" w:rsidRDefault="00860205" w:rsidP="00860205">
      <w:pPr>
        <w:ind w:left="220" w:hangingChars="100" w:hanging="220"/>
        <w:rPr>
          <w:rFonts w:asciiTheme="minorEastAsia" w:eastAsiaTheme="minorEastAsia" w:hAnsiTheme="minorEastAsia"/>
          <w:szCs w:val="22"/>
        </w:rPr>
      </w:pPr>
      <w:r w:rsidRPr="00823F24">
        <w:rPr>
          <w:rFonts w:asciiTheme="minorEastAsia" w:eastAsiaTheme="minorEastAsia" w:hAnsiTheme="minorEastAsia" w:hint="eastAsia"/>
          <w:szCs w:val="22"/>
        </w:rPr>
        <w:t>4.　公共サービス基本法の趣旨を活かし、自治体に雇用されるすべての労働者、委託先業者を含めた地域公共サービス民間労働者を対象とする、自治体最低賃金を確立します。</w:t>
      </w:r>
    </w:p>
    <w:p w:rsidR="00860205" w:rsidRPr="00823F24" w:rsidRDefault="00860205" w:rsidP="00860205">
      <w:pPr>
        <w:ind w:left="220" w:hangingChars="100" w:hanging="220"/>
        <w:rPr>
          <w:rFonts w:asciiTheme="minorEastAsia" w:eastAsiaTheme="minorEastAsia" w:hAnsiTheme="minorEastAsia"/>
          <w:szCs w:val="22"/>
        </w:rPr>
      </w:pPr>
    </w:p>
    <w:p w:rsidR="00860205" w:rsidRPr="00823F24" w:rsidRDefault="00860205" w:rsidP="00860205">
      <w:pPr>
        <w:ind w:left="220" w:hangingChars="100" w:hanging="220"/>
        <w:rPr>
          <w:rFonts w:asciiTheme="majorEastAsia" w:eastAsiaTheme="majorEastAsia" w:hAnsiTheme="majorEastAsia"/>
          <w:szCs w:val="22"/>
        </w:rPr>
      </w:pPr>
      <w:r w:rsidRPr="00823F24">
        <w:rPr>
          <w:rFonts w:asciiTheme="majorEastAsia" w:eastAsiaTheme="majorEastAsia" w:hAnsiTheme="majorEastAsia" w:hint="eastAsia"/>
          <w:szCs w:val="22"/>
        </w:rPr>
        <w:t>【交渉力の強化による到達闘争の前進】</w:t>
      </w:r>
    </w:p>
    <w:p w:rsidR="00860205" w:rsidRPr="00860205" w:rsidRDefault="00860205" w:rsidP="00860205">
      <w:pPr>
        <w:ind w:left="220" w:hangingChars="100" w:hanging="220"/>
        <w:rPr>
          <w:rFonts w:asciiTheme="minorEastAsia" w:eastAsiaTheme="minorEastAsia" w:hAnsiTheme="minorEastAsia"/>
          <w:szCs w:val="22"/>
        </w:rPr>
      </w:pPr>
      <w:r w:rsidRPr="00823F24">
        <w:rPr>
          <w:rFonts w:asciiTheme="minorEastAsia" w:eastAsiaTheme="minorEastAsia" w:hAnsiTheme="minorEastAsia" w:hint="eastAsia"/>
          <w:szCs w:val="22"/>
        </w:rPr>
        <w:t xml:space="preserve">5.　</w:t>
      </w:r>
      <w:r w:rsidR="00CF75F0" w:rsidRPr="00823F24">
        <w:rPr>
          <w:rFonts w:asciiTheme="minorEastAsia" w:eastAsiaTheme="minorEastAsia" w:hAnsiTheme="minorEastAsia" w:hint="eastAsia"/>
          <w:szCs w:val="22"/>
        </w:rPr>
        <w:t xml:space="preserve"> 本部・県本部は</w:t>
      </w:r>
      <w:r w:rsidR="00CF75F0" w:rsidRPr="00823F24">
        <w:rPr>
          <w:rFonts w:asciiTheme="minorEastAsia" w:eastAsiaTheme="minorEastAsia" w:hAnsiTheme="minorEastAsia" w:hint="eastAsia"/>
          <w:color w:val="FF0000"/>
          <w:szCs w:val="22"/>
        </w:rPr>
        <w:t>、</w:t>
      </w:r>
      <w:r w:rsidRPr="00860205">
        <w:rPr>
          <w:rFonts w:asciiTheme="minorEastAsia" w:eastAsiaTheme="minorEastAsia" w:hAnsiTheme="minorEastAsia" w:hint="eastAsia"/>
          <w:szCs w:val="22"/>
        </w:rPr>
        <w:t>統一要求・交渉等により賃金・労働条件を向上させるという統一闘争の意義を全体で共有化し強化することにより、人事院・人事委員会勧告への対策を進めます。</w:t>
      </w:r>
    </w:p>
    <w:p w:rsidR="00860205" w:rsidRPr="00860205" w:rsidRDefault="00860205" w:rsidP="00860205">
      <w:pPr>
        <w:ind w:left="220" w:hangingChars="100" w:hanging="220"/>
        <w:rPr>
          <w:rFonts w:asciiTheme="minorEastAsia" w:eastAsiaTheme="minorEastAsia" w:hAnsiTheme="minorEastAsia"/>
          <w:szCs w:val="22"/>
        </w:rPr>
      </w:pPr>
      <w:r w:rsidRPr="00860205">
        <w:rPr>
          <w:rFonts w:asciiTheme="minorEastAsia" w:eastAsiaTheme="minorEastAsia" w:hAnsiTheme="minorEastAsia" w:hint="eastAsia"/>
          <w:szCs w:val="22"/>
        </w:rPr>
        <w:t>6.　統一闘争の推進・強化による到達目標獲得にむけ、本部・県本部は以下の取り組みを進めます。</w:t>
      </w:r>
    </w:p>
    <w:p w:rsidR="00860205" w:rsidRPr="00860205" w:rsidRDefault="00860205" w:rsidP="00860205">
      <w:pPr>
        <w:ind w:left="440" w:hangingChars="200" w:hanging="440"/>
        <w:rPr>
          <w:rFonts w:asciiTheme="minorEastAsia" w:eastAsiaTheme="minorEastAsia" w:hAnsiTheme="minorEastAsia"/>
          <w:szCs w:val="22"/>
        </w:rPr>
      </w:pPr>
      <w:r w:rsidRPr="00860205">
        <w:rPr>
          <w:rFonts w:asciiTheme="minorEastAsia" w:eastAsiaTheme="minorEastAsia" w:hAnsiTheme="minorEastAsia" w:hint="eastAsia"/>
          <w:szCs w:val="22"/>
        </w:rPr>
        <w:lastRenderedPageBreak/>
        <w:t xml:space="preserve">　①　本部は、賃金実態調査・制度調査結果等を分析し、昇給・昇格モデルラインや自治体区分別賃金データを提供することにより運用改善にむけた単組課題を明確化し、交渉による前進を支援します。また、賃金制度を十分に理解し賃金改善をはかるため、労働条件担当者会議等を活用しながら賃金学習会を開催するとともに、具体的取り組みにむけ、必要な対策を講じます。</w:t>
      </w:r>
    </w:p>
    <w:p w:rsidR="00860205" w:rsidRPr="00860205" w:rsidRDefault="00860205" w:rsidP="00860205">
      <w:pPr>
        <w:ind w:left="440" w:hangingChars="200" w:hanging="440"/>
        <w:rPr>
          <w:rFonts w:asciiTheme="minorEastAsia" w:eastAsiaTheme="minorEastAsia" w:hAnsiTheme="minorEastAsia"/>
          <w:szCs w:val="22"/>
        </w:rPr>
      </w:pPr>
      <w:r w:rsidRPr="00860205">
        <w:rPr>
          <w:rFonts w:asciiTheme="minorEastAsia" w:eastAsiaTheme="minorEastAsia" w:hAnsiTheme="minorEastAsia" w:hint="eastAsia"/>
          <w:szCs w:val="22"/>
        </w:rPr>
        <w:t xml:space="preserve">　②　本部は、自治体賃金闘争の条件を整備するため、公務労協地公部会に結集し、迅速な政府関係情報の収集とともに、総務省・全人連・地方六団体交渉を行います。あわせて、県本部は</w:t>
      </w:r>
      <w:r w:rsidR="00CF75F0" w:rsidRPr="00823F24">
        <w:rPr>
          <w:rFonts w:asciiTheme="minorEastAsia" w:eastAsiaTheme="minorEastAsia" w:hAnsiTheme="minorEastAsia" w:hint="eastAsia"/>
          <w:szCs w:val="22"/>
        </w:rPr>
        <w:t>県・市長会・町村会</w:t>
      </w:r>
      <w:r w:rsidRPr="00860205">
        <w:rPr>
          <w:rFonts w:asciiTheme="minorEastAsia" w:eastAsiaTheme="minorEastAsia" w:hAnsiTheme="minorEastAsia" w:hint="eastAsia"/>
          <w:szCs w:val="22"/>
        </w:rPr>
        <w:t>との定期的な協議・交渉を実施します。</w:t>
      </w:r>
    </w:p>
    <w:p w:rsidR="00860205" w:rsidRPr="00860205" w:rsidRDefault="00860205" w:rsidP="00860205">
      <w:pPr>
        <w:ind w:left="440" w:hangingChars="200" w:hanging="440"/>
        <w:rPr>
          <w:rFonts w:asciiTheme="minorEastAsia" w:eastAsiaTheme="minorEastAsia" w:hAnsiTheme="minorEastAsia"/>
          <w:szCs w:val="22"/>
        </w:rPr>
      </w:pPr>
      <w:r w:rsidRPr="00860205">
        <w:rPr>
          <w:rFonts w:asciiTheme="minorEastAsia" w:eastAsiaTheme="minorEastAsia" w:hAnsiTheme="minorEastAsia" w:hint="eastAsia"/>
          <w:szCs w:val="22"/>
        </w:rPr>
        <w:t xml:space="preserve">　③　本部・県本部は、各闘争期における取り組みの状況などについて把握するとともに、取り組めていない状況を放置せず、県本部・単組の状況に応じた支援を行います。統一闘争にあたっては、共通して解決をめざす具体的な統一目標を設定するなど、統一闘争の強化につなげるための方策を検討します。また、各単組における取り組み状況等を共有し、必要な対策を講じます。</w:t>
      </w:r>
    </w:p>
    <w:p w:rsidR="00860205" w:rsidRPr="00860205" w:rsidRDefault="00860205" w:rsidP="00860205">
      <w:pPr>
        <w:ind w:left="440" w:hangingChars="200" w:hanging="440"/>
        <w:rPr>
          <w:rFonts w:asciiTheme="minorEastAsia" w:eastAsiaTheme="minorEastAsia" w:hAnsiTheme="minorEastAsia"/>
          <w:szCs w:val="22"/>
        </w:rPr>
      </w:pPr>
      <w:r w:rsidRPr="00860205">
        <w:rPr>
          <w:rFonts w:asciiTheme="minorEastAsia" w:eastAsiaTheme="minorEastAsia" w:hAnsiTheme="minorEastAsia" w:hint="eastAsia"/>
          <w:szCs w:val="22"/>
        </w:rPr>
        <w:t xml:space="preserve">　④　県本部は、闘争期における単組課題や獲得目標等具体的な方針を示し、統一闘争を組織的に推進するとともに、積極的に単組交渉への関与・指導を実施します。また、単組の交渉状況などを迅速かつ正確に点検し、目標到達可能な単組グループによる統一闘争・一斉交渉設定も視野に入れて取り組みます。</w:t>
      </w:r>
    </w:p>
    <w:p w:rsidR="00860205" w:rsidRPr="00860205" w:rsidRDefault="00860205" w:rsidP="00860205">
      <w:pPr>
        <w:ind w:left="440" w:hangingChars="200" w:hanging="440"/>
        <w:rPr>
          <w:rFonts w:asciiTheme="minorEastAsia" w:eastAsiaTheme="minorEastAsia" w:hAnsiTheme="minorEastAsia"/>
          <w:szCs w:val="22"/>
        </w:rPr>
      </w:pPr>
      <w:r w:rsidRPr="00860205">
        <w:rPr>
          <w:rFonts w:asciiTheme="minorEastAsia" w:eastAsiaTheme="minorEastAsia" w:hAnsiTheme="minorEastAsia" w:hint="eastAsia"/>
          <w:szCs w:val="22"/>
        </w:rPr>
        <w:t xml:space="preserve">　⑤　</w:t>
      </w:r>
      <w:r w:rsidRPr="00823F24">
        <w:rPr>
          <w:rFonts w:asciiTheme="minorEastAsia" w:eastAsiaTheme="minorEastAsia" w:hAnsiTheme="minorEastAsia" w:hint="eastAsia"/>
          <w:szCs w:val="22"/>
        </w:rPr>
        <w:t>県本部は、県職</w:t>
      </w:r>
      <w:r w:rsidR="00CF75F0" w:rsidRPr="00823F24">
        <w:rPr>
          <w:rFonts w:asciiTheme="minorEastAsia" w:eastAsiaTheme="minorEastAsia" w:hAnsiTheme="minorEastAsia" w:hint="eastAsia"/>
          <w:szCs w:val="22"/>
        </w:rPr>
        <w:t>連合</w:t>
      </w:r>
      <w:r w:rsidRPr="00823F24">
        <w:rPr>
          <w:rFonts w:asciiTheme="minorEastAsia" w:eastAsiaTheme="minorEastAsia" w:hAnsiTheme="minorEastAsia" w:hint="eastAsia"/>
          <w:szCs w:val="22"/>
        </w:rPr>
        <w:t>と連携し、日常的に</w:t>
      </w:r>
      <w:r w:rsidR="00CF75F0" w:rsidRPr="00823F24">
        <w:rPr>
          <w:rFonts w:asciiTheme="minorEastAsia" w:eastAsiaTheme="minorEastAsia" w:hAnsiTheme="minorEastAsia" w:hint="eastAsia"/>
          <w:szCs w:val="22"/>
        </w:rPr>
        <w:t>県</w:t>
      </w:r>
      <w:r w:rsidRPr="00823F24">
        <w:rPr>
          <w:rFonts w:asciiTheme="minorEastAsia" w:eastAsiaTheme="minorEastAsia" w:hAnsiTheme="minorEastAsia" w:hint="eastAsia"/>
          <w:szCs w:val="22"/>
        </w:rPr>
        <w:t>人事委員会と意見交換を行うとともに、勧告期には</w:t>
      </w:r>
      <w:r w:rsidR="00CF75F0" w:rsidRPr="00823F24">
        <w:rPr>
          <w:rFonts w:asciiTheme="minorEastAsia" w:eastAsiaTheme="minorEastAsia" w:hAnsiTheme="minorEastAsia" w:hint="eastAsia"/>
          <w:szCs w:val="22"/>
        </w:rPr>
        <w:t>県公務員共闘会議に結集し、県</w:t>
      </w:r>
      <w:r w:rsidRPr="00823F24">
        <w:rPr>
          <w:rFonts w:asciiTheme="minorEastAsia" w:eastAsiaTheme="minorEastAsia" w:hAnsiTheme="minorEastAsia" w:hint="eastAsia"/>
          <w:szCs w:val="22"/>
        </w:rPr>
        <w:t>人事委員会交渉を実施するなど、</w:t>
      </w:r>
      <w:r w:rsidR="00CF75F0" w:rsidRPr="00823F24">
        <w:rPr>
          <w:rFonts w:asciiTheme="minorEastAsia" w:eastAsiaTheme="minorEastAsia" w:hAnsiTheme="minorEastAsia" w:hint="eastAsia"/>
          <w:szCs w:val="22"/>
        </w:rPr>
        <w:t>県</w:t>
      </w:r>
      <w:r w:rsidRPr="00823F24">
        <w:rPr>
          <w:rFonts w:asciiTheme="minorEastAsia" w:eastAsiaTheme="minorEastAsia" w:hAnsiTheme="minorEastAsia" w:hint="eastAsia"/>
          <w:szCs w:val="22"/>
        </w:rPr>
        <w:t>人事委</w:t>
      </w:r>
      <w:r w:rsidRPr="00860205">
        <w:rPr>
          <w:rFonts w:asciiTheme="minorEastAsia" w:eastAsiaTheme="minorEastAsia" w:hAnsiTheme="minorEastAsia" w:hint="eastAsia"/>
          <w:szCs w:val="22"/>
        </w:rPr>
        <w:t>員会対策を一層強化・推進します。あわせて、長時間労働の是正や会計年度任用職員の処遇改善、ハラスメント防止にむけた対応（報告・勧告）を求めます。</w:t>
      </w:r>
    </w:p>
    <w:p w:rsidR="00860205" w:rsidRPr="00860205" w:rsidRDefault="00860205" w:rsidP="00860205">
      <w:pPr>
        <w:ind w:left="220" w:hangingChars="100" w:hanging="220"/>
        <w:rPr>
          <w:rFonts w:asciiTheme="minorEastAsia" w:eastAsiaTheme="minorEastAsia" w:hAnsiTheme="minorEastAsia"/>
          <w:szCs w:val="22"/>
        </w:rPr>
      </w:pPr>
      <w:r w:rsidRPr="00860205">
        <w:rPr>
          <w:rFonts w:asciiTheme="minorEastAsia" w:eastAsiaTheme="minorEastAsia" w:hAnsiTheme="minorEastAsia"/>
          <w:szCs w:val="22"/>
        </w:rPr>
        <w:t>7.</w:t>
      </w:r>
      <w:r w:rsidRPr="00860205">
        <w:rPr>
          <w:rFonts w:asciiTheme="minorEastAsia" w:eastAsiaTheme="minorEastAsia" w:hAnsiTheme="minorEastAsia" w:hint="eastAsia"/>
          <w:szCs w:val="22"/>
        </w:rPr>
        <w:t xml:space="preserve">　単組は、労使関係の基本ルールに基づいた正常な労使関係を確立するとともに、春闘期を１年のたたかいの起点とし、人勧期・確定期を通し、「要求－交渉－妥結（書面化・協約化）」の交渉サイクルを確立します。また、職場の標準的な昇給昇格基準について確認し、本部・県本部が示す到達目標や近隣自治体との賃金水準比較などから課題を明確にします。その上で、初任給や昇給昇格運用の改善など具体的な要求へと繋げます。さらに、組合員個々の賃金実態を把握し、人事評価の実態検証とあわせて不合理な格差是正や職場実態を踏まえた手当改善など、組合員の声を集めた要求づくりと粘り強い交渉から組合への求心力と団結力を高め、統一闘争への結集を進めます。</w:t>
      </w:r>
    </w:p>
    <w:p w:rsidR="00860205" w:rsidRPr="00860205" w:rsidRDefault="00860205" w:rsidP="00860205">
      <w:pPr>
        <w:ind w:left="220" w:hangingChars="100" w:hanging="220"/>
        <w:rPr>
          <w:rFonts w:asciiTheme="minorEastAsia" w:eastAsiaTheme="minorEastAsia" w:hAnsiTheme="minorEastAsia"/>
          <w:szCs w:val="22"/>
        </w:rPr>
      </w:pPr>
      <w:r w:rsidRPr="00860205">
        <w:rPr>
          <w:rFonts w:asciiTheme="minorEastAsia" w:eastAsiaTheme="minorEastAsia" w:hAnsiTheme="minorEastAsia"/>
          <w:szCs w:val="22"/>
        </w:rPr>
        <w:t>8.　単組の交渉力の強化にむけ、以下に取り組みます。</w:t>
      </w:r>
    </w:p>
    <w:p w:rsidR="00860205" w:rsidRPr="00860205" w:rsidRDefault="00860205" w:rsidP="00860205">
      <w:pPr>
        <w:ind w:left="440" w:hangingChars="200" w:hanging="440"/>
        <w:rPr>
          <w:rFonts w:asciiTheme="minorEastAsia" w:eastAsiaTheme="minorEastAsia" w:hAnsiTheme="minorEastAsia"/>
          <w:szCs w:val="22"/>
        </w:rPr>
      </w:pPr>
      <w:r w:rsidRPr="00860205">
        <w:rPr>
          <w:rFonts w:asciiTheme="minorEastAsia" w:eastAsiaTheme="minorEastAsia" w:hAnsiTheme="minorEastAsia" w:hint="eastAsia"/>
          <w:szCs w:val="22"/>
        </w:rPr>
        <w:t xml:space="preserve">　①　県本部・単組は本部作成の賃金資料等を活用しながら学習会を重ね、当局に対峙できる役員や賃金担当者の育成をはかります。</w:t>
      </w:r>
    </w:p>
    <w:p w:rsidR="00860205" w:rsidRPr="00860205" w:rsidRDefault="00860205" w:rsidP="00860205">
      <w:pPr>
        <w:ind w:leftChars="100" w:left="440" w:hangingChars="100" w:hanging="220"/>
        <w:rPr>
          <w:rFonts w:asciiTheme="minorEastAsia" w:eastAsiaTheme="minorEastAsia" w:hAnsiTheme="minorEastAsia"/>
          <w:szCs w:val="22"/>
        </w:rPr>
      </w:pPr>
      <w:r w:rsidRPr="00860205">
        <w:rPr>
          <w:rFonts w:asciiTheme="minorEastAsia" w:eastAsiaTheme="minorEastAsia" w:hAnsiTheme="minorEastAsia" w:hint="eastAsia"/>
          <w:szCs w:val="22"/>
        </w:rPr>
        <w:t>②　労使交渉の対象は、地公企労法第７条で規定する事項（交渉の範囲）とし、管理運営事項であっても、労働条件の変更を伴う場合は、必ず労使交渉・合</w:t>
      </w:r>
      <w:r w:rsidRPr="00860205">
        <w:rPr>
          <w:rFonts w:asciiTheme="minorEastAsia" w:eastAsiaTheme="minorEastAsia" w:hAnsiTheme="minorEastAsia" w:hint="eastAsia"/>
          <w:szCs w:val="22"/>
        </w:rPr>
        <w:lastRenderedPageBreak/>
        <w:t>意を前提とすることを求めます。</w:t>
      </w:r>
    </w:p>
    <w:p w:rsidR="00860205" w:rsidRPr="00860205" w:rsidRDefault="00860205" w:rsidP="00860205">
      <w:pPr>
        <w:ind w:left="440" w:hangingChars="200" w:hanging="440"/>
        <w:rPr>
          <w:rFonts w:asciiTheme="minorEastAsia" w:eastAsiaTheme="minorEastAsia" w:hAnsiTheme="minorEastAsia"/>
          <w:szCs w:val="22"/>
        </w:rPr>
      </w:pPr>
      <w:r w:rsidRPr="00860205">
        <w:rPr>
          <w:rFonts w:asciiTheme="minorEastAsia" w:eastAsiaTheme="minorEastAsia" w:hAnsiTheme="minorEastAsia" w:hint="eastAsia"/>
          <w:szCs w:val="22"/>
        </w:rPr>
        <w:t xml:space="preserve">　③　単組は、妥結結果に基づき書面による協定化を進めます。</w:t>
      </w:r>
    </w:p>
    <w:p w:rsidR="00860205" w:rsidRPr="00860205" w:rsidRDefault="00860205" w:rsidP="00860205">
      <w:pPr>
        <w:ind w:left="440" w:hangingChars="200" w:hanging="440"/>
        <w:rPr>
          <w:rFonts w:asciiTheme="minorEastAsia" w:eastAsiaTheme="minorEastAsia" w:hAnsiTheme="minorEastAsia"/>
          <w:szCs w:val="22"/>
        </w:rPr>
      </w:pPr>
      <w:r w:rsidRPr="00860205">
        <w:rPr>
          <w:rFonts w:asciiTheme="minorEastAsia" w:eastAsiaTheme="minorEastAsia" w:hAnsiTheme="minorEastAsia" w:hint="eastAsia"/>
          <w:szCs w:val="22"/>
        </w:rPr>
        <w:t xml:space="preserve">　④　協約締結権を有する単組および評議会は、交渉結果の協約締結と、当局責任での条例・規則改正による協約履行を確認します。</w:t>
      </w:r>
    </w:p>
    <w:p w:rsidR="00860205" w:rsidRPr="00860205" w:rsidRDefault="00860205" w:rsidP="00860205">
      <w:pPr>
        <w:ind w:left="220" w:hangingChars="100" w:hanging="220"/>
        <w:rPr>
          <w:rFonts w:asciiTheme="minorEastAsia" w:eastAsiaTheme="minorEastAsia" w:hAnsiTheme="minorEastAsia"/>
          <w:szCs w:val="22"/>
        </w:rPr>
      </w:pPr>
    </w:p>
    <w:p w:rsidR="00860205" w:rsidRPr="00860205" w:rsidRDefault="00860205" w:rsidP="00860205">
      <w:pPr>
        <w:ind w:left="220" w:hangingChars="100" w:hanging="220"/>
        <w:rPr>
          <w:rFonts w:asciiTheme="majorEastAsia" w:eastAsiaTheme="majorEastAsia" w:hAnsiTheme="majorEastAsia"/>
          <w:szCs w:val="22"/>
        </w:rPr>
      </w:pPr>
      <w:r w:rsidRPr="00860205">
        <w:rPr>
          <w:rFonts w:asciiTheme="majorEastAsia" w:eastAsiaTheme="majorEastAsia" w:hAnsiTheme="majorEastAsia" w:hint="eastAsia"/>
          <w:szCs w:val="22"/>
        </w:rPr>
        <w:t>【自治体労働者の賃金要求】</w:t>
      </w:r>
    </w:p>
    <w:p w:rsidR="00860205" w:rsidRPr="00860205" w:rsidRDefault="00860205" w:rsidP="00860205">
      <w:pPr>
        <w:ind w:left="220" w:hangingChars="100" w:hanging="220"/>
        <w:rPr>
          <w:rFonts w:asciiTheme="minorEastAsia" w:eastAsiaTheme="minorEastAsia" w:hAnsiTheme="minorEastAsia"/>
          <w:szCs w:val="22"/>
        </w:rPr>
      </w:pPr>
      <w:r w:rsidRPr="00860205">
        <w:rPr>
          <w:rFonts w:asciiTheme="minorEastAsia" w:eastAsiaTheme="minorEastAsia" w:hAnsiTheme="minorEastAsia" w:hint="eastAsia"/>
          <w:szCs w:val="22"/>
        </w:rPr>
        <w:t>9.　自治体労働者の賃金要求にあたっては、次の考え方に基づき、労使の主体的給与決定を重視した賃金水準の確立をめざします。</w:t>
      </w:r>
    </w:p>
    <w:p w:rsidR="00860205" w:rsidRPr="00860205" w:rsidRDefault="00860205" w:rsidP="00860205">
      <w:pPr>
        <w:ind w:left="440" w:hangingChars="200" w:hanging="440"/>
        <w:rPr>
          <w:rFonts w:asciiTheme="minorEastAsia" w:eastAsiaTheme="minorEastAsia" w:hAnsiTheme="minorEastAsia"/>
          <w:szCs w:val="22"/>
        </w:rPr>
      </w:pPr>
      <w:r w:rsidRPr="00860205">
        <w:rPr>
          <w:rFonts w:asciiTheme="minorEastAsia" w:eastAsiaTheme="minorEastAsia" w:hAnsiTheme="minorEastAsia" w:hint="eastAsia"/>
          <w:szCs w:val="22"/>
        </w:rPr>
        <w:t xml:space="preserve">　①　自治体賃金の地域間格差の解消にむけた賃金ラインの確立、およびすべての世代の生活保障にも即した引き上げを求めます。また、自治体規模、地域間、任用形態、職種間による格差解消をめざします。</w:t>
      </w:r>
    </w:p>
    <w:p w:rsidR="00860205" w:rsidRPr="00860205" w:rsidRDefault="00860205" w:rsidP="00860205">
      <w:pPr>
        <w:ind w:left="440" w:hangingChars="200" w:hanging="440"/>
        <w:rPr>
          <w:rFonts w:asciiTheme="minorEastAsia" w:eastAsiaTheme="minorEastAsia" w:hAnsiTheme="minorEastAsia"/>
          <w:szCs w:val="22"/>
        </w:rPr>
      </w:pPr>
      <w:r w:rsidRPr="00860205">
        <w:rPr>
          <w:rFonts w:asciiTheme="minorEastAsia" w:eastAsiaTheme="minorEastAsia" w:hAnsiTheme="minorEastAsia" w:hint="eastAsia"/>
          <w:szCs w:val="22"/>
        </w:rPr>
        <w:t xml:space="preserve">　②　自治体ごとに賃金水準・運用が異なっている現状を踏まえ、現状においては、運用改善等によるポイント賃金への到達闘争に取り組みます。また、地域の実情や生活職場実態を踏まえ諸手当の改善を求めます。</w:t>
      </w:r>
    </w:p>
    <w:p w:rsidR="00860205" w:rsidRPr="00860205" w:rsidRDefault="00860205" w:rsidP="00860205">
      <w:pPr>
        <w:ind w:left="440" w:hangingChars="200" w:hanging="440"/>
        <w:rPr>
          <w:rFonts w:asciiTheme="minorEastAsia" w:eastAsiaTheme="minorEastAsia" w:hAnsiTheme="minorEastAsia"/>
          <w:szCs w:val="22"/>
        </w:rPr>
      </w:pPr>
      <w:r w:rsidRPr="00860205">
        <w:rPr>
          <w:rFonts w:asciiTheme="minorEastAsia" w:eastAsiaTheme="minorEastAsia" w:hAnsiTheme="minorEastAsia" w:hint="eastAsia"/>
          <w:szCs w:val="22"/>
        </w:rPr>
        <w:t xml:space="preserve">　③　中途採用者について、初任給格付けの低さや昇格の遅れなどにより、同様の職種を担う職員に比べて給料が極端に低いケースが存在します。他の職員との均衡や人員確保の観点からも、同学年の新卒採用者の給料を基本として昇格・昇給の改善を求めます。</w:t>
      </w:r>
    </w:p>
    <w:p w:rsidR="00860205" w:rsidRPr="00860205" w:rsidRDefault="00860205" w:rsidP="00860205">
      <w:pPr>
        <w:ind w:left="440" w:hangingChars="200" w:hanging="440"/>
        <w:rPr>
          <w:rFonts w:asciiTheme="minorEastAsia" w:eastAsiaTheme="minorEastAsia" w:hAnsiTheme="minorEastAsia"/>
          <w:szCs w:val="22"/>
        </w:rPr>
      </w:pPr>
      <w:r w:rsidRPr="00860205">
        <w:rPr>
          <w:rFonts w:asciiTheme="minorEastAsia" w:eastAsiaTheme="minorEastAsia" w:hAnsiTheme="minorEastAsia" w:hint="eastAsia"/>
          <w:szCs w:val="22"/>
        </w:rPr>
        <w:t xml:space="preserve">　④　自治体ごとの到達状況に差があることを踏まえ、各単組の取り組み課題・獲得目標を明確にした上で、全単組で統一闘争に取り組み、賃金水準の全国</w:t>
      </w:r>
      <w:r w:rsidRPr="00860205">
        <w:rPr>
          <w:rFonts w:asciiTheme="minorEastAsia" w:eastAsiaTheme="minorEastAsia" w:hAnsiTheme="minorEastAsia" w:hint="eastAsia"/>
          <w:szCs w:val="22"/>
        </w:rPr>
        <w:t>的底上げを実現し、ラスパイレス比較による給与抑制圧力に対抗します。</w:t>
      </w:r>
    </w:p>
    <w:p w:rsidR="00860205" w:rsidRPr="00860205" w:rsidRDefault="00860205" w:rsidP="00860205">
      <w:pPr>
        <w:ind w:left="220" w:hangingChars="100" w:hanging="220"/>
        <w:rPr>
          <w:rFonts w:asciiTheme="minorEastAsia" w:eastAsiaTheme="minorEastAsia" w:hAnsiTheme="minorEastAsia"/>
          <w:szCs w:val="22"/>
        </w:rPr>
      </w:pPr>
      <w:r w:rsidRPr="00860205">
        <w:rPr>
          <w:rFonts w:asciiTheme="minorEastAsia" w:eastAsiaTheme="minorEastAsia" w:hAnsiTheme="minorEastAsia" w:hint="eastAsia"/>
          <w:szCs w:val="22"/>
        </w:rPr>
        <w:t>10.</w:t>
      </w:r>
      <w:r w:rsidRPr="00860205">
        <w:rPr>
          <w:rFonts w:asciiTheme="minorEastAsia" w:eastAsiaTheme="minorEastAsia" w:hAnsiTheme="minorEastAsia"/>
          <w:szCs w:val="22"/>
        </w:rPr>
        <w:t xml:space="preserve"> </w:t>
      </w:r>
      <w:r w:rsidRPr="00860205">
        <w:rPr>
          <w:rFonts w:asciiTheme="minorEastAsia" w:eastAsiaTheme="minorEastAsia" w:hAnsiTheme="minorEastAsia" w:hint="eastAsia"/>
          <w:szCs w:val="22"/>
        </w:rPr>
        <w:t>賃金闘争の前進をめざし、全国統一闘争において、以下の通り取り組みます。</w:t>
      </w:r>
    </w:p>
    <w:p w:rsidR="00860205" w:rsidRPr="00860205" w:rsidRDefault="00860205" w:rsidP="00860205">
      <w:pPr>
        <w:ind w:left="440" w:hangingChars="200" w:hanging="440"/>
        <w:rPr>
          <w:rFonts w:asciiTheme="minorEastAsia" w:eastAsiaTheme="minorEastAsia" w:hAnsiTheme="minorEastAsia"/>
          <w:szCs w:val="22"/>
        </w:rPr>
      </w:pPr>
      <w:r w:rsidRPr="00860205">
        <w:rPr>
          <w:rFonts w:asciiTheme="minorEastAsia" w:eastAsiaTheme="minorEastAsia" w:hAnsiTheme="minorEastAsia" w:hint="eastAsia"/>
          <w:szCs w:val="22"/>
        </w:rPr>
        <w:t xml:space="preserve">　①　各闘争期においては、人事院勧告事項などに加え、格差解消・運用改善にむけた指標を示すとともに、統一交渉・行動を配置し、要求の前進をはかります。</w:t>
      </w:r>
    </w:p>
    <w:p w:rsidR="00860205" w:rsidRPr="00823F24" w:rsidRDefault="00860205" w:rsidP="00EB423F">
      <w:pPr>
        <w:ind w:left="440" w:hangingChars="200" w:hanging="440"/>
        <w:rPr>
          <w:rFonts w:asciiTheme="minorEastAsia" w:eastAsiaTheme="minorEastAsia" w:hAnsiTheme="minorEastAsia"/>
          <w:szCs w:val="22"/>
        </w:rPr>
      </w:pPr>
      <w:r w:rsidRPr="00860205">
        <w:rPr>
          <w:rFonts w:asciiTheme="minorEastAsia" w:eastAsiaTheme="minorEastAsia" w:hAnsiTheme="minorEastAsia" w:hint="eastAsia"/>
          <w:szCs w:val="22"/>
        </w:rPr>
        <w:t xml:space="preserve">　②　運用改善にむけた具体的手法としては、初任給の</w:t>
      </w:r>
      <w:r w:rsidR="00CF75F0" w:rsidRPr="00823F24">
        <w:rPr>
          <w:rFonts w:hAnsi="ＭＳ 明朝" w:hint="eastAsia"/>
        </w:rPr>
        <w:t>県行政職</w:t>
      </w:r>
      <w:r w:rsidR="00CF75F0" w:rsidRPr="00823F24">
        <w:rPr>
          <w:rFonts w:asciiTheme="minorEastAsia" w:eastAsiaTheme="minorEastAsia" w:hAnsiTheme="minorEastAsia" w:hint="eastAsia"/>
        </w:rPr>
        <w:t>の４号上位（高卒１級13号、大卒１級33号）</w:t>
      </w:r>
      <w:r w:rsidRPr="00823F24">
        <w:rPr>
          <w:rFonts w:asciiTheme="minorEastAsia" w:eastAsiaTheme="minorEastAsia" w:hAnsiTheme="minorEastAsia" w:hint="eastAsia"/>
          <w:szCs w:val="22"/>
        </w:rPr>
        <w:t>、</w:t>
      </w:r>
      <w:r w:rsidR="00EB423F" w:rsidRPr="00823F24">
        <w:rPr>
          <w:rFonts w:asciiTheme="minorEastAsia" w:eastAsiaTheme="minorEastAsia" w:hAnsiTheme="minorEastAsia" w:hint="eastAsia"/>
        </w:rPr>
        <w:t>係長・同相当職の４級到達、課長補佐、同相当職の６級到達</w:t>
      </w:r>
      <w:r w:rsidR="00EB423F" w:rsidRPr="00823F24">
        <w:rPr>
          <w:rFonts w:asciiTheme="minorEastAsia" w:eastAsiaTheme="minorEastAsia" w:hAnsiTheme="minorEastAsia" w:hint="eastAsia"/>
          <w:szCs w:val="22"/>
        </w:rPr>
        <w:t>、</w:t>
      </w:r>
      <w:r w:rsidRPr="00823F24">
        <w:rPr>
          <w:rFonts w:asciiTheme="minorEastAsia" w:eastAsiaTheme="minorEastAsia" w:hAnsiTheme="minorEastAsia" w:hint="eastAsia"/>
          <w:szCs w:val="22"/>
        </w:rPr>
        <w:t>さらに上位昇給原資の確保と公正な活用などにより、運用改善を求めます。</w:t>
      </w:r>
    </w:p>
    <w:p w:rsidR="00EB423F" w:rsidRPr="00823F24" w:rsidRDefault="00EB423F" w:rsidP="00EB423F">
      <w:pPr>
        <w:ind w:left="440" w:hangingChars="200" w:hanging="440"/>
        <w:rPr>
          <w:rFonts w:asciiTheme="minorEastAsia" w:eastAsiaTheme="minorEastAsia" w:hAnsiTheme="minorEastAsia"/>
          <w:szCs w:val="22"/>
        </w:rPr>
      </w:pPr>
      <w:r w:rsidRPr="00823F24">
        <w:rPr>
          <w:rFonts w:asciiTheme="minorEastAsia" w:eastAsiaTheme="minorEastAsia" w:hAnsiTheme="minorEastAsia" w:hint="eastAsia"/>
        </w:rPr>
        <w:t xml:space="preserve">　　　</w:t>
      </w:r>
      <w:r w:rsidRPr="00823F24">
        <w:rPr>
          <w:rFonts w:hAnsi="ＭＳ 明朝" w:hint="eastAsia"/>
        </w:rPr>
        <w:t>特に、初任給基準が、県職初任給基準</w:t>
      </w:r>
      <w:r w:rsidRPr="00823F24">
        <w:rPr>
          <w:rFonts w:hint="eastAsia"/>
        </w:rPr>
        <w:t>（高卒１級９号、大卒１級29号）</w:t>
      </w:r>
      <w:r w:rsidRPr="00823F24">
        <w:rPr>
          <w:rFonts w:hAnsi="ＭＳ 明朝" w:hint="eastAsia"/>
        </w:rPr>
        <w:t>に達していない単組は、最低でも県職と同等の初任給基準の到達をめざします。</w:t>
      </w:r>
    </w:p>
    <w:p w:rsidR="00860205" w:rsidRPr="00860205" w:rsidRDefault="00860205" w:rsidP="00860205">
      <w:pPr>
        <w:ind w:left="220" w:hangingChars="100" w:hanging="220"/>
        <w:rPr>
          <w:rFonts w:asciiTheme="minorEastAsia" w:eastAsiaTheme="minorEastAsia" w:hAnsiTheme="minorEastAsia"/>
          <w:szCs w:val="22"/>
        </w:rPr>
      </w:pPr>
      <w:r w:rsidRPr="00860205">
        <w:rPr>
          <w:rFonts w:asciiTheme="minorEastAsia" w:eastAsiaTheme="minorEastAsia" w:hAnsiTheme="minorEastAsia" w:hint="eastAsia"/>
          <w:szCs w:val="22"/>
        </w:rPr>
        <w:t>11. 自治体現業労働者の職務は行政サービスの基幹のひとつであり、賃金を類似職種の民間労働者の賃金との比較によって引き下げようとする政治的圧力に対しては、比較ベースや業務内容の違いを明らかにし対処します。</w:t>
      </w:r>
    </w:p>
    <w:p w:rsidR="00860205" w:rsidRPr="00860205" w:rsidRDefault="00860205" w:rsidP="00860205">
      <w:pPr>
        <w:ind w:left="220" w:hangingChars="100" w:hanging="220"/>
        <w:rPr>
          <w:rFonts w:asciiTheme="minorEastAsia" w:eastAsiaTheme="minorEastAsia" w:hAnsiTheme="minorEastAsia"/>
          <w:szCs w:val="22"/>
        </w:rPr>
      </w:pPr>
      <w:r w:rsidRPr="00860205">
        <w:rPr>
          <w:rFonts w:asciiTheme="minorEastAsia" w:eastAsiaTheme="minorEastAsia" w:hAnsiTheme="minorEastAsia" w:hint="eastAsia"/>
          <w:szCs w:val="22"/>
        </w:rPr>
        <w:t>12. 自治体財政の逼迫を理由</w:t>
      </w:r>
      <w:r w:rsidR="00FE0609">
        <w:rPr>
          <w:rFonts w:asciiTheme="minorEastAsia" w:eastAsiaTheme="minorEastAsia" w:hAnsiTheme="minorEastAsia" w:hint="eastAsia"/>
          <w:szCs w:val="22"/>
        </w:rPr>
        <w:t>とした総人件費抑制に対しては、十分な労使協議・合意を前提として取り組みます</w:t>
      </w:r>
      <w:r w:rsidRPr="00860205">
        <w:rPr>
          <w:rFonts w:asciiTheme="minorEastAsia" w:eastAsiaTheme="minorEastAsia" w:hAnsiTheme="minorEastAsia" w:hint="eastAsia"/>
          <w:szCs w:val="22"/>
        </w:rPr>
        <w:t>。また、議会による労使合意への介入を許さない取り組みを強化します。</w:t>
      </w:r>
    </w:p>
    <w:p w:rsidR="00860205" w:rsidRPr="00823F24" w:rsidRDefault="00860205" w:rsidP="00860205">
      <w:pPr>
        <w:ind w:left="220" w:hangingChars="100" w:hanging="220"/>
        <w:rPr>
          <w:rFonts w:asciiTheme="minorEastAsia" w:eastAsiaTheme="minorEastAsia" w:hAnsiTheme="minorEastAsia"/>
          <w:szCs w:val="22"/>
        </w:rPr>
      </w:pPr>
      <w:r w:rsidRPr="00860205">
        <w:rPr>
          <w:rFonts w:asciiTheme="minorEastAsia" w:eastAsiaTheme="minorEastAsia" w:hAnsiTheme="minorEastAsia" w:hint="eastAsia"/>
          <w:szCs w:val="22"/>
        </w:rPr>
        <w:t>13.</w:t>
      </w:r>
      <w:r w:rsidRPr="00860205">
        <w:rPr>
          <w:rFonts w:asciiTheme="minorEastAsia" w:eastAsiaTheme="minorEastAsia" w:hAnsiTheme="minorEastAsia"/>
          <w:szCs w:val="22"/>
        </w:rPr>
        <w:t xml:space="preserve"> </w:t>
      </w:r>
      <w:r w:rsidRPr="00860205">
        <w:rPr>
          <w:rFonts w:asciiTheme="minorEastAsia" w:eastAsiaTheme="minorEastAsia" w:hAnsiTheme="minorEastAsia" w:hint="eastAsia"/>
          <w:szCs w:val="22"/>
        </w:rPr>
        <w:t>ラスパイレス指数について、地域手当の非支給自治体が多数存在し、国家公務員のみに支給される手当の給与に占める割合が増加するなど、給与実態とかけ離れてい</w:t>
      </w:r>
      <w:r w:rsidR="00EB423F" w:rsidRPr="00823F24">
        <w:rPr>
          <w:rFonts w:asciiTheme="minorEastAsia" w:eastAsiaTheme="minorEastAsia" w:hAnsiTheme="minorEastAsia" w:hint="eastAsia"/>
          <w:szCs w:val="22"/>
        </w:rPr>
        <w:t>ることから、</w:t>
      </w:r>
      <w:r w:rsidRPr="00860205">
        <w:rPr>
          <w:rFonts w:asciiTheme="minorEastAsia" w:eastAsiaTheme="minorEastAsia" w:hAnsiTheme="minorEastAsia" w:hint="eastAsia"/>
          <w:szCs w:val="22"/>
        </w:rPr>
        <w:t>本部は引き続き、総</w:t>
      </w:r>
      <w:r w:rsidRPr="00823F24">
        <w:rPr>
          <w:rFonts w:asciiTheme="minorEastAsia" w:eastAsiaTheme="minorEastAsia" w:hAnsiTheme="minorEastAsia" w:hint="eastAsia"/>
          <w:szCs w:val="22"/>
        </w:rPr>
        <w:lastRenderedPageBreak/>
        <w:t>務省に対しラスパイレス指数比較のあり方の見直しと丁寧な情報提供を求めます。</w:t>
      </w:r>
      <w:r w:rsidR="00EB423F" w:rsidRPr="00823F24">
        <w:rPr>
          <w:rFonts w:asciiTheme="minorEastAsia" w:eastAsiaTheme="minorEastAsia" w:hAnsiTheme="minorEastAsia" w:hint="eastAsia"/>
          <w:szCs w:val="22"/>
        </w:rPr>
        <w:t>県本部は、</w:t>
      </w:r>
      <w:r w:rsidRPr="00823F24">
        <w:rPr>
          <w:rFonts w:asciiTheme="minorEastAsia" w:eastAsiaTheme="minorEastAsia" w:hAnsiTheme="minorEastAsia" w:hint="eastAsia"/>
          <w:szCs w:val="22"/>
        </w:rPr>
        <w:t>課題の解決に</w:t>
      </w:r>
      <w:r w:rsidR="00EB423F" w:rsidRPr="00823F24">
        <w:rPr>
          <w:rFonts w:asciiTheme="minorEastAsia" w:eastAsiaTheme="minorEastAsia" w:hAnsiTheme="minorEastAsia" w:hint="eastAsia"/>
          <w:szCs w:val="22"/>
        </w:rPr>
        <w:t>むけて、</w:t>
      </w:r>
      <w:r w:rsidRPr="00823F24">
        <w:rPr>
          <w:rFonts w:asciiTheme="minorEastAsia" w:eastAsiaTheme="minorEastAsia" w:hAnsiTheme="minorEastAsia" w:hint="eastAsia"/>
          <w:szCs w:val="22"/>
        </w:rPr>
        <w:t>首長や自治体当局等も巻き込み、単組・県本部・本部が一体となった運動</w:t>
      </w:r>
      <w:r w:rsidR="00EB423F" w:rsidRPr="00823F24">
        <w:rPr>
          <w:rFonts w:asciiTheme="minorEastAsia" w:eastAsiaTheme="minorEastAsia" w:hAnsiTheme="minorEastAsia" w:hint="eastAsia"/>
          <w:szCs w:val="22"/>
        </w:rPr>
        <w:t>を</w:t>
      </w:r>
      <w:r w:rsidRPr="00823F24">
        <w:rPr>
          <w:rFonts w:asciiTheme="minorEastAsia" w:eastAsiaTheme="minorEastAsia" w:hAnsiTheme="minorEastAsia" w:hint="eastAsia"/>
          <w:szCs w:val="22"/>
        </w:rPr>
        <w:t>展開</w:t>
      </w:r>
      <w:r w:rsidR="00EB423F" w:rsidRPr="00823F24">
        <w:rPr>
          <w:rFonts w:asciiTheme="minorEastAsia" w:eastAsiaTheme="minorEastAsia" w:hAnsiTheme="minorEastAsia" w:hint="eastAsia"/>
          <w:szCs w:val="22"/>
        </w:rPr>
        <w:t>し</w:t>
      </w:r>
      <w:r w:rsidRPr="00823F24">
        <w:rPr>
          <w:rFonts w:asciiTheme="minorEastAsia" w:eastAsiaTheme="minorEastAsia" w:hAnsiTheme="minorEastAsia" w:hint="eastAsia"/>
          <w:szCs w:val="22"/>
        </w:rPr>
        <w:t>、</w:t>
      </w:r>
      <w:r w:rsidR="00EB423F" w:rsidRPr="00823F24">
        <w:rPr>
          <w:rFonts w:asciiTheme="minorEastAsia" w:eastAsiaTheme="minorEastAsia" w:hAnsiTheme="minorEastAsia" w:hint="eastAsia"/>
          <w:szCs w:val="22"/>
        </w:rPr>
        <w:t>組織内・</w:t>
      </w:r>
      <w:r w:rsidRPr="00823F24">
        <w:rPr>
          <w:rFonts w:asciiTheme="minorEastAsia" w:eastAsiaTheme="minorEastAsia" w:hAnsiTheme="minorEastAsia" w:hint="eastAsia"/>
          <w:szCs w:val="22"/>
        </w:rPr>
        <w:t>協力議員等とも連携した取り組みを検討します。</w:t>
      </w:r>
    </w:p>
    <w:p w:rsidR="00860205" w:rsidRPr="00823F24" w:rsidRDefault="00860205" w:rsidP="00860205">
      <w:pPr>
        <w:ind w:left="220" w:hangingChars="100" w:hanging="220"/>
        <w:rPr>
          <w:rFonts w:asciiTheme="minorEastAsia" w:eastAsiaTheme="minorEastAsia" w:hAnsiTheme="minorEastAsia"/>
          <w:szCs w:val="22"/>
        </w:rPr>
      </w:pPr>
      <w:r w:rsidRPr="00823F24">
        <w:rPr>
          <w:rFonts w:asciiTheme="minorEastAsia" w:eastAsiaTheme="minorEastAsia" w:hAnsiTheme="minorEastAsia" w:hint="eastAsia"/>
          <w:szCs w:val="22"/>
        </w:rPr>
        <w:t>14. 本部は、公務員連絡会等と連携し、下記の通り対策を強化します。</w:t>
      </w:r>
    </w:p>
    <w:p w:rsidR="00860205" w:rsidRPr="00823F24" w:rsidRDefault="00860205" w:rsidP="00860205">
      <w:pPr>
        <w:ind w:left="440" w:hangingChars="200" w:hanging="440"/>
        <w:rPr>
          <w:rFonts w:asciiTheme="minorEastAsia" w:eastAsiaTheme="minorEastAsia" w:hAnsiTheme="minorEastAsia"/>
          <w:szCs w:val="22"/>
        </w:rPr>
      </w:pPr>
      <w:r w:rsidRPr="00823F24">
        <w:rPr>
          <w:rFonts w:asciiTheme="minorEastAsia" w:eastAsiaTheme="minorEastAsia" w:hAnsiTheme="minorEastAsia" w:hint="eastAsia"/>
          <w:szCs w:val="22"/>
        </w:rPr>
        <w:t xml:space="preserve">　①　総務省に対し、給与決定等にあたって人事委員会、自治体に対して技術的助言による労使自治への介入を行わないよう、対策を強化します。</w:t>
      </w:r>
    </w:p>
    <w:p w:rsidR="00860205" w:rsidRPr="00823F24" w:rsidRDefault="00860205" w:rsidP="00860205">
      <w:pPr>
        <w:ind w:left="440" w:hangingChars="200" w:hanging="440"/>
        <w:rPr>
          <w:rFonts w:asciiTheme="minorEastAsia" w:eastAsiaTheme="minorEastAsia" w:hAnsiTheme="minorEastAsia"/>
          <w:szCs w:val="22"/>
        </w:rPr>
      </w:pPr>
      <w:r w:rsidRPr="00823F24">
        <w:rPr>
          <w:rFonts w:asciiTheme="minorEastAsia" w:eastAsiaTheme="minorEastAsia" w:hAnsiTheme="minorEastAsia" w:hint="eastAsia"/>
          <w:szCs w:val="22"/>
        </w:rPr>
        <w:t xml:space="preserve">　②　全人連に対し、各人事委員会の自主性・主体性に基づく勧告を引き続き求めます。</w:t>
      </w:r>
    </w:p>
    <w:p w:rsidR="00860205" w:rsidRPr="00823F24" w:rsidRDefault="00860205" w:rsidP="00860205">
      <w:pPr>
        <w:ind w:left="440" w:hangingChars="200" w:hanging="440"/>
        <w:rPr>
          <w:rFonts w:asciiTheme="minorEastAsia" w:eastAsiaTheme="minorEastAsia" w:hAnsiTheme="minorEastAsia"/>
          <w:szCs w:val="22"/>
        </w:rPr>
      </w:pPr>
      <w:r w:rsidRPr="00823F24">
        <w:rPr>
          <w:rFonts w:asciiTheme="minorEastAsia" w:eastAsiaTheme="minorEastAsia" w:hAnsiTheme="minorEastAsia" w:hint="eastAsia"/>
          <w:szCs w:val="22"/>
        </w:rPr>
        <w:t xml:space="preserve">　③　人事院勧告は、地方公務員の賃金・労働条件に大きな影響を与えていることから、公務員連絡会での議論を深化させます。</w:t>
      </w:r>
    </w:p>
    <w:p w:rsidR="00342D0D" w:rsidRPr="00823F24" w:rsidRDefault="00342D0D" w:rsidP="00860205">
      <w:pPr>
        <w:ind w:left="440" w:hangingChars="200" w:hanging="440"/>
        <w:rPr>
          <w:rFonts w:asciiTheme="minorEastAsia" w:eastAsiaTheme="minorEastAsia" w:hAnsiTheme="minorEastAsia"/>
          <w:szCs w:val="22"/>
        </w:rPr>
      </w:pPr>
      <w:r w:rsidRPr="00823F24">
        <w:rPr>
          <w:rFonts w:asciiTheme="minorEastAsia" w:eastAsiaTheme="minorEastAsia" w:hAnsiTheme="minorEastAsia"/>
          <w:szCs w:val="22"/>
        </w:rPr>
        <w:t>15</w:t>
      </w:r>
      <w:r w:rsidRPr="00823F24">
        <w:rPr>
          <w:rFonts w:asciiTheme="minorEastAsia" w:eastAsiaTheme="minorEastAsia" w:hAnsiTheme="minorEastAsia" w:hint="eastAsia"/>
          <w:szCs w:val="22"/>
        </w:rPr>
        <w:t>. 県本部は県に対し、自治体の給与決定等に対しては、技術的助言と称した不要な</w:t>
      </w:r>
      <w:r w:rsidR="00042F4D" w:rsidRPr="00823F24">
        <w:rPr>
          <w:rFonts w:asciiTheme="minorEastAsia" w:eastAsiaTheme="minorEastAsia" w:hAnsiTheme="minorEastAsia" w:hint="eastAsia"/>
          <w:szCs w:val="22"/>
        </w:rPr>
        <w:t>労使自治</w:t>
      </w:r>
      <w:r w:rsidRPr="00823F24">
        <w:rPr>
          <w:rFonts w:asciiTheme="minorEastAsia" w:eastAsiaTheme="minorEastAsia" w:hAnsiTheme="minorEastAsia" w:hint="eastAsia"/>
          <w:szCs w:val="22"/>
        </w:rPr>
        <w:t>への介入を行わないよう、対策します。</w:t>
      </w:r>
    </w:p>
    <w:p w:rsidR="00860205" w:rsidRPr="00823F24" w:rsidRDefault="00342D0D" w:rsidP="00860205">
      <w:pPr>
        <w:ind w:left="220" w:hangingChars="100" w:hanging="220"/>
        <w:rPr>
          <w:rFonts w:asciiTheme="minorEastAsia" w:eastAsiaTheme="minorEastAsia" w:hAnsiTheme="minorEastAsia"/>
          <w:szCs w:val="22"/>
        </w:rPr>
      </w:pPr>
      <w:r w:rsidRPr="00823F24">
        <w:rPr>
          <w:rFonts w:asciiTheme="minorEastAsia" w:eastAsiaTheme="minorEastAsia" w:hAnsiTheme="minorEastAsia" w:hint="eastAsia"/>
          <w:szCs w:val="22"/>
        </w:rPr>
        <w:t>16</w:t>
      </w:r>
      <w:r w:rsidR="00860205" w:rsidRPr="00823F24">
        <w:rPr>
          <w:rFonts w:asciiTheme="minorEastAsia" w:eastAsiaTheme="minorEastAsia" w:hAnsiTheme="minorEastAsia"/>
          <w:szCs w:val="22"/>
        </w:rPr>
        <w:t xml:space="preserve">. </w:t>
      </w:r>
      <w:r w:rsidRPr="00823F24">
        <w:rPr>
          <w:rFonts w:asciiTheme="minorEastAsia" w:eastAsiaTheme="minorEastAsia" w:hAnsiTheme="minorEastAsia" w:hint="eastAsia"/>
          <w:szCs w:val="22"/>
        </w:rPr>
        <w:t>本部は</w:t>
      </w:r>
      <w:r w:rsidR="00860205" w:rsidRPr="00823F24">
        <w:rPr>
          <w:rFonts w:asciiTheme="minorEastAsia" w:eastAsiaTheme="minorEastAsia" w:hAnsiTheme="minorEastAsia" w:hint="eastAsia"/>
          <w:szCs w:val="22"/>
        </w:rPr>
        <w:t>時代の変化にあわせた、賃金水準や賃金政策の確立にむけ、賃金ＰＴを設置し議論を始めます。</w:t>
      </w:r>
    </w:p>
    <w:p w:rsidR="00860205" w:rsidRPr="00823F24" w:rsidRDefault="00860205" w:rsidP="00860205">
      <w:pPr>
        <w:ind w:left="440" w:hangingChars="200" w:hanging="440"/>
        <w:rPr>
          <w:rFonts w:asciiTheme="minorEastAsia" w:eastAsiaTheme="minorEastAsia" w:hAnsiTheme="minorEastAsia"/>
          <w:szCs w:val="22"/>
        </w:rPr>
      </w:pPr>
    </w:p>
    <w:p w:rsidR="00860205" w:rsidRPr="00823F24" w:rsidRDefault="00860205" w:rsidP="00860205">
      <w:pPr>
        <w:ind w:left="220" w:hangingChars="100" w:hanging="220"/>
        <w:rPr>
          <w:rFonts w:asciiTheme="majorEastAsia" w:eastAsiaTheme="majorEastAsia" w:hAnsiTheme="majorEastAsia"/>
          <w:szCs w:val="22"/>
        </w:rPr>
      </w:pPr>
      <w:r w:rsidRPr="00823F24">
        <w:rPr>
          <w:rFonts w:asciiTheme="majorEastAsia" w:eastAsiaTheme="majorEastAsia" w:hAnsiTheme="majorEastAsia" w:hint="eastAsia"/>
          <w:szCs w:val="22"/>
        </w:rPr>
        <w:t>【社会と公務の変化に応じた給与制度の整備にむけた対応】</w:t>
      </w:r>
    </w:p>
    <w:p w:rsidR="00860205" w:rsidRPr="00823F24" w:rsidRDefault="00042F4D" w:rsidP="00860205">
      <w:pPr>
        <w:ind w:left="220" w:hangingChars="100" w:hanging="220"/>
        <w:rPr>
          <w:rFonts w:asciiTheme="minorEastAsia" w:eastAsiaTheme="minorEastAsia" w:hAnsiTheme="minorEastAsia"/>
          <w:szCs w:val="22"/>
        </w:rPr>
      </w:pPr>
      <w:r w:rsidRPr="00823F24">
        <w:rPr>
          <w:rFonts w:asciiTheme="minorEastAsia" w:eastAsiaTheme="minorEastAsia" w:hAnsiTheme="minorEastAsia" w:hint="eastAsia"/>
          <w:szCs w:val="22"/>
        </w:rPr>
        <w:t>17</w:t>
      </w:r>
      <w:r w:rsidR="00860205" w:rsidRPr="00823F24">
        <w:rPr>
          <w:rFonts w:asciiTheme="minorEastAsia" w:eastAsiaTheme="minorEastAsia" w:hAnsiTheme="minorEastAsia"/>
          <w:szCs w:val="22"/>
        </w:rPr>
        <w:t>. 2024年</w:t>
      </w:r>
      <w:r w:rsidR="00860205" w:rsidRPr="00823F24">
        <w:rPr>
          <w:rFonts w:asciiTheme="minorEastAsia" w:eastAsiaTheme="minorEastAsia" w:hAnsiTheme="minorEastAsia" w:hint="eastAsia"/>
          <w:szCs w:val="22"/>
        </w:rPr>
        <w:t>の勧告で成案が示される予定の</w:t>
      </w:r>
      <w:r w:rsidR="00860205" w:rsidRPr="00823F24">
        <w:rPr>
          <w:rFonts w:asciiTheme="minorEastAsia" w:eastAsiaTheme="minorEastAsia" w:hAnsiTheme="minorEastAsia"/>
          <w:szCs w:val="22"/>
        </w:rPr>
        <w:t>給与制度の見直しに</w:t>
      </w:r>
      <w:r w:rsidR="00860205" w:rsidRPr="00823F24">
        <w:rPr>
          <w:rFonts w:asciiTheme="minorEastAsia" w:eastAsiaTheme="minorEastAsia" w:hAnsiTheme="minorEastAsia" w:hint="eastAsia"/>
          <w:szCs w:val="22"/>
        </w:rPr>
        <w:t>おいては</w:t>
      </w:r>
      <w:r w:rsidR="00860205" w:rsidRPr="00823F24">
        <w:rPr>
          <w:rFonts w:asciiTheme="minorEastAsia" w:eastAsiaTheme="minorEastAsia" w:hAnsiTheme="minorEastAsia"/>
          <w:szCs w:val="22"/>
        </w:rPr>
        <w:t>、民間の初任給</w:t>
      </w:r>
      <w:r w:rsidR="00860205" w:rsidRPr="00823F24">
        <w:rPr>
          <w:rFonts w:asciiTheme="minorEastAsia" w:eastAsiaTheme="minorEastAsia" w:hAnsiTheme="minorEastAsia" w:hint="eastAsia"/>
          <w:szCs w:val="22"/>
        </w:rPr>
        <w:t>およ</w:t>
      </w:r>
      <w:r w:rsidR="00860205" w:rsidRPr="00823F24">
        <w:rPr>
          <w:rFonts w:asciiTheme="minorEastAsia" w:eastAsiaTheme="minorEastAsia" w:hAnsiTheme="minorEastAsia"/>
          <w:szCs w:val="22"/>
        </w:rPr>
        <w:t>び若年層の賃金水準を踏まえたものとするとともに、</w:t>
      </w:r>
      <w:r w:rsidR="00860205" w:rsidRPr="00823F24">
        <w:rPr>
          <w:rFonts w:asciiTheme="minorEastAsia" w:eastAsiaTheme="minorEastAsia" w:hAnsiTheme="minorEastAsia" w:hint="eastAsia"/>
          <w:szCs w:val="22"/>
        </w:rPr>
        <w:t>すべ</w:t>
      </w:r>
      <w:r w:rsidR="00860205" w:rsidRPr="00823F24">
        <w:rPr>
          <w:rFonts w:asciiTheme="minorEastAsia" w:eastAsiaTheme="minorEastAsia" w:hAnsiTheme="minorEastAsia"/>
          <w:szCs w:val="22"/>
        </w:rPr>
        <w:t>ての世代のモチベーション向上につながる見直しを求めます。</w:t>
      </w:r>
    </w:p>
    <w:p w:rsidR="00860205" w:rsidRPr="00823F24" w:rsidRDefault="00860205" w:rsidP="00860205">
      <w:pPr>
        <w:ind w:left="220" w:hangingChars="100" w:hanging="220"/>
        <w:rPr>
          <w:rFonts w:asciiTheme="minorEastAsia" w:eastAsiaTheme="minorEastAsia" w:hAnsiTheme="minorEastAsia"/>
          <w:szCs w:val="22"/>
        </w:rPr>
      </w:pPr>
      <w:r w:rsidRPr="00823F24">
        <w:rPr>
          <w:rFonts w:asciiTheme="minorEastAsia" w:eastAsiaTheme="minorEastAsia" w:hAnsiTheme="minorEastAsia" w:hint="eastAsia"/>
          <w:szCs w:val="22"/>
        </w:rPr>
        <w:t xml:space="preserve">　　また、給与制度の運用にあたり、職員間の格差の拡大につながるような見直しには反対します。</w:t>
      </w:r>
    </w:p>
    <w:p w:rsidR="00860205" w:rsidRPr="00823F24" w:rsidRDefault="00042F4D" w:rsidP="00860205">
      <w:pPr>
        <w:ind w:left="220" w:hangingChars="100" w:hanging="220"/>
        <w:rPr>
          <w:rFonts w:asciiTheme="minorEastAsia" w:eastAsiaTheme="minorEastAsia" w:hAnsiTheme="minorEastAsia"/>
          <w:szCs w:val="22"/>
        </w:rPr>
      </w:pPr>
      <w:r w:rsidRPr="00823F24">
        <w:rPr>
          <w:rFonts w:asciiTheme="minorEastAsia" w:eastAsiaTheme="minorEastAsia" w:hAnsiTheme="minorEastAsia" w:hint="eastAsia"/>
          <w:szCs w:val="22"/>
        </w:rPr>
        <w:t>18</w:t>
      </w:r>
      <w:r w:rsidR="00860205" w:rsidRPr="00823F24">
        <w:rPr>
          <w:rFonts w:asciiTheme="minorEastAsia" w:eastAsiaTheme="minorEastAsia" w:hAnsiTheme="minorEastAsia"/>
          <w:szCs w:val="22"/>
        </w:rPr>
        <w:t xml:space="preserve">. </w:t>
      </w:r>
      <w:r w:rsidR="00342D0D" w:rsidRPr="00823F24">
        <w:rPr>
          <w:rFonts w:asciiTheme="minorEastAsia" w:eastAsiaTheme="minorEastAsia" w:hAnsiTheme="minorEastAsia" w:hint="eastAsia"/>
          <w:szCs w:val="22"/>
        </w:rPr>
        <w:t>本部は、</w:t>
      </w:r>
      <w:r w:rsidR="00860205" w:rsidRPr="00823F24">
        <w:rPr>
          <w:rFonts w:asciiTheme="minorEastAsia" w:eastAsiaTheme="minorEastAsia" w:hAnsiTheme="minorEastAsia"/>
          <w:szCs w:val="22"/>
        </w:rPr>
        <w:t>地域手当</w:t>
      </w:r>
      <w:r w:rsidR="00860205" w:rsidRPr="00823F24">
        <w:rPr>
          <w:rFonts w:asciiTheme="minorEastAsia" w:eastAsiaTheme="minorEastAsia" w:hAnsiTheme="minorEastAsia" w:hint="eastAsia"/>
          <w:szCs w:val="22"/>
        </w:rPr>
        <w:t>の</w:t>
      </w:r>
      <w:r w:rsidR="00860205" w:rsidRPr="00823F24">
        <w:rPr>
          <w:rFonts w:asciiTheme="minorEastAsia" w:eastAsiaTheme="minorEastAsia" w:hAnsiTheme="minorEastAsia"/>
          <w:szCs w:val="22"/>
        </w:rPr>
        <w:t>見直しにあた</w:t>
      </w:r>
      <w:r w:rsidR="00342D0D" w:rsidRPr="00823F24">
        <w:rPr>
          <w:rFonts w:asciiTheme="minorEastAsia" w:eastAsiaTheme="minorEastAsia" w:hAnsiTheme="minorEastAsia" w:hint="eastAsia"/>
          <w:szCs w:val="22"/>
        </w:rPr>
        <w:t>り</w:t>
      </w:r>
      <w:r w:rsidR="00860205" w:rsidRPr="00823F24">
        <w:rPr>
          <w:rFonts w:asciiTheme="minorEastAsia" w:eastAsiaTheme="minorEastAsia" w:hAnsiTheme="minorEastAsia"/>
          <w:szCs w:val="22"/>
        </w:rPr>
        <w:t>、近接する地域間格差の縮小を求め</w:t>
      </w:r>
      <w:r w:rsidR="00860205" w:rsidRPr="00823F24">
        <w:rPr>
          <w:rFonts w:asciiTheme="minorEastAsia" w:eastAsiaTheme="minorEastAsia" w:hAnsiTheme="minorEastAsia" w:hint="eastAsia"/>
          <w:szCs w:val="22"/>
        </w:rPr>
        <w:t>るとともに、</w:t>
      </w:r>
      <w:r w:rsidR="00860205" w:rsidRPr="00823F24">
        <w:rPr>
          <w:rFonts w:asciiTheme="minorEastAsia" w:eastAsiaTheme="minorEastAsia" w:hAnsiTheme="minorEastAsia"/>
          <w:szCs w:val="22"/>
        </w:rPr>
        <w:t>国の制度を画一的に自治体に強制するような指導・助言を行わないよう総務省に要請</w:t>
      </w:r>
      <w:r w:rsidR="00860205" w:rsidRPr="00823F24">
        <w:rPr>
          <w:rFonts w:asciiTheme="minorEastAsia" w:eastAsiaTheme="minorEastAsia" w:hAnsiTheme="minorEastAsia" w:hint="eastAsia"/>
          <w:szCs w:val="22"/>
        </w:rPr>
        <w:t>します。</w:t>
      </w:r>
    </w:p>
    <w:p w:rsidR="00860205" w:rsidRPr="00823F24" w:rsidRDefault="00860205" w:rsidP="00860205">
      <w:pPr>
        <w:ind w:left="220" w:hangingChars="100" w:hanging="220"/>
        <w:rPr>
          <w:rFonts w:asciiTheme="majorEastAsia" w:eastAsiaTheme="majorEastAsia" w:hAnsiTheme="majorEastAsia"/>
          <w:szCs w:val="22"/>
        </w:rPr>
      </w:pPr>
    </w:p>
    <w:p w:rsidR="00860205" w:rsidRPr="00823F24" w:rsidRDefault="00860205" w:rsidP="00860205">
      <w:pPr>
        <w:ind w:left="220" w:hangingChars="100" w:hanging="220"/>
        <w:rPr>
          <w:rFonts w:asciiTheme="majorEastAsia" w:eastAsiaTheme="majorEastAsia" w:hAnsiTheme="majorEastAsia"/>
          <w:szCs w:val="22"/>
        </w:rPr>
      </w:pPr>
      <w:r w:rsidRPr="00823F24">
        <w:rPr>
          <w:rFonts w:asciiTheme="majorEastAsia" w:eastAsiaTheme="majorEastAsia" w:hAnsiTheme="majorEastAsia" w:hint="eastAsia"/>
          <w:szCs w:val="22"/>
        </w:rPr>
        <w:t>【人事評価制度等への対応】</w:t>
      </w:r>
    </w:p>
    <w:p w:rsidR="00860205" w:rsidRPr="00823F24" w:rsidRDefault="00DD29D5" w:rsidP="00860205">
      <w:pPr>
        <w:ind w:left="220" w:hangingChars="100" w:hanging="220"/>
        <w:rPr>
          <w:rFonts w:asciiTheme="minorEastAsia" w:eastAsiaTheme="minorEastAsia" w:hAnsiTheme="minorEastAsia"/>
          <w:szCs w:val="22"/>
        </w:rPr>
      </w:pPr>
      <w:r w:rsidRPr="00823F24">
        <w:rPr>
          <w:rFonts w:asciiTheme="minorEastAsia" w:eastAsiaTheme="minorEastAsia" w:hAnsiTheme="minorEastAsia" w:hint="eastAsia"/>
          <w:szCs w:val="22"/>
        </w:rPr>
        <w:t>19</w:t>
      </w:r>
      <w:r w:rsidR="00860205" w:rsidRPr="00823F24">
        <w:rPr>
          <w:rFonts w:asciiTheme="minorEastAsia" w:eastAsiaTheme="minorEastAsia" w:hAnsiTheme="minorEastAsia"/>
          <w:szCs w:val="22"/>
        </w:rPr>
        <w:t xml:space="preserve">. </w:t>
      </w:r>
      <w:r w:rsidR="00860205" w:rsidRPr="00823F24">
        <w:rPr>
          <w:rFonts w:asciiTheme="minorEastAsia" w:eastAsiaTheme="minorEastAsia" w:hAnsiTheme="minorEastAsia" w:hint="eastAsia"/>
          <w:szCs w:val="22"/>
        </w:rPr>
        <w:t>定年引き上げや給与制度の見直しを踏まえ、人事評価結果の活用についても中長期的には避けて通れない課題となっています。</w:t>
      </w:r>
    </w:p>
    <w:p w:rsidR="00860205" w:rsidRPr="00823F24" w:rsidRDefault="00860205" w:rsidP="00860205">
      <w:pPr>
        <w:ind w:left="220" w:hangingChars="100" w:hanging="220"/>
        <w:rPr>
          <w:rFonts w:asciiTheme="minorEastAsia" w:eastAsiaTheme="minorEastAsia" w:hAnsiTheme="minorEastAsia"/>
          <w:szCs w:val="22"/>
        </w:rPr>
      </w:pPr>
      <w:r w:rsidRPr="00823F24">
        <w:rPr>
          <w:rFonts w:asciiTheme="minorEastAsia" w:eastAsiaTheme="minorEastAsia" w:hAnsiTheme="minorEastAsia" w:hint="eastAsia"/>
          <w:szCs w:val="22"/>
        </w:rPr>
        <w:t xml:space="preserve">　　一方で自治体での人事評価の制度内容について十分に把握できていない実態も見受けられます。改めて、人事評価については、その結果の反映も含めて、給与・処遇等に影響を及ぼすため、重要な交渉事項であるということを労使で確認する必要があります。その上で、制度導入から実際の運用・検証まで労働組合としてしっかり関</w:t>
      </w:r>
      <w:bookmarkStart w:id="0" w:name="_GoBack"/>
      <w:bookmarkEnd w:id="0"/>
      <w:r w:rsidRPr="00823F24">
        <w:rPr>
          <w:rFonts w:asciiTheme="minorEastAsia" w:eastAsiaTheme="minorEastAsia" w:hAnsiTheme="minorEastAsia" w:hint="eastAsia"/>
          <w:szCs w:val="22"/>
        </w:rPr>
        <w:t>与し、人材育成や長期的なモチベーション向上につながる制度確立にむけて取り組みます。</w:t>
      </w:r>
    </w:p>
    <w:p w:rsidR="00860205" w:rsidRPr="00823F24" w:rsidRDefault="00DD29D5" w:rsidP="00860205">
      <w:pPr>
        <w:ind w:left="220" w:hangingChars="100" w:hanging="220"/>
        <w:rPr>
          <w:rFonts w:asciiTheme="minorEastAsia" w:eastAsiaTheme="minorEastAsia" w:hAnsiTheme="minorEastAsia"/>
          <w:szCs w:val="22"/>
        </w:rPr>
      </w:pPr>
      <w:r w:rsidRPr="00823F24">
        <w:rPr>
          <w:rFonts w:asciiTheme="minorEastAsia" w:eastAsiaTheme="minorEastAsia" w:hAnsiTheme="minorEastAsia" w:hint="eastAsia"/>
          <w:szCs w:val="22"/>
        </w:rPr>
        <w:t>20</w:t>
      </w:r>
      <w:r w:rsidR="00860205" w:rsidRPr="00823F24">
        <w:rPr>
          <w:rFonts w:asciiTheme="minorEastAsia" w:eastAsiaTheme="minorEastAsia" w:hAnsiTheme="minorEastAsia" w:hint="eastAsia"/>
          <w:szCs w:val="22"/>
        </w:rPr>
        <w:t>.</w:t>
      </w:r>
      <w:r w:rsidR="00860205" w:rsidRPr="00823F24">
        <w:rPr>
          <w:rFonts w:asciiTheme="minorEastAsia" w:eastAsiaTheme="minorEastAsia" w:hAnsiTheme="minorEastAsia"/>
          <w:szCs w:val="22"/>
        </w:rPr>
        <w:t xml:space="preserve"> </w:t>
      </w:r>
      <w:r w:rsidR="00860205" w:rsidRPr="00823F24">
        <w:rPr>
          <w:rFonts w:asciiTheme="minorEastAsia" w:eastAsiaTheme="minorEastAsia" w:hAnsiTheme="minorEastAsia" w:hint="eastAsia"/>
          <w:szCs w:val="22"/>
        </w:rPr>
        <w:t>人事評価制度の処遇反映にあたって、大前提となるのは４原則２要件の確保であることから労働組合が人事評価制度全般にわたり関与を強め、職員の納得が得られる制度内容とすることが求められます。他方、総務省は総務副大臣通知等において、人事評価結果を賃金等へ反映するよう圧力をかけ続けています。本部は引き続き総務省に対し、画一的な助言・指導等を行わないよう対策を強めます。</w:t>
      </w:r>
    </w:p>
    <w:p w:rsidR="00860205" w:rsidRPr="00823F24" w:rsidRDefault="00DD29D5" w:rsidP="00860205">
      <w:pPr>
        <w:ind w:left="220" w:hangingChars="100" w:hanging="220"/>
        <w:rPr>
          <w:rFonts w:asciiTheme="minorEastAsia" w:eastAsiaTheme="minorEastAsia" w:hAnsiTheme="minorEastAsia"/>
          <w:szCs w:val="22"/>
        </w:rPr>
      </w:pPr>
      <w:r w:rsidRPr="00823F24">
        <w:rPr>
          <w:rFonts w:asciiTheme="minorEastAsia" w:eastAsiaTheme="minorEastAsia" w:hAnsiTheme="minorEastAsia" w:hint="eastAsia"/>
          <w:szCs w:val="22"/>
        </w:rPr>
        <w:t>21</w:t>
      </w:r>
      <w:r w:rsidR="00860205" w:rsidRPr="00823F24">
        <w:rPr>
          <w:rFonts w:asciiTheme="minorEastAsia" w:eastAsiaTheme="minorEastAsia" w:hAnsiTheme="minorEastAsia"/>
          <w:szCs w:val="22"/>
        </w:rPr>
        <w:t xml:space="preserve">. </w:t>
      </w:r>
      <w:r w:rsidR="00860205" w:rsidRPr="00823F24">
        <w:rPr>
          <w:rFonts w:asciiTheme="minorEastAsia" w:eastAsiaTheme="minorEastAsia" w:hAnsiTheme="minorEastAsia" w:hint="eastAsia"/>
          <w:szCs w:val="22"/>
        </w:rPr>
        <w:t>単組は、現在行っている評価の実態に</w:t>
      </w:r>
      <w:r w:rsidR="00860205" w:rsidRPr="00823F24">
        <w:rPr>
          <w:rFonts w:asciiTheme="minorEastAsia" w:eastAsiaTheme="minorEastAsia" w:hAnsiTheme="minorEastAsia" w:hint="eastAsia"/>
          <w:szCs w:val="22"/>
        </w:rPr>
        <w:lastRenderedPageBreak/>
        <w:t>ついて、制度の内容（対象、人事処遇への活用）</w:t>
      </w:r>
      <w:r w:rsidR="00860205" w:rsidRPr="00823F24">
        <w:rPr>
          <w:rFonts w:asciiTheme="minorEastAsia" w:eastAsiaTheme="minorEastAsia" w:hAnsiTheme="minorEastAsia"/>
          <w:szCs w:val="22"/>
        </w:rPr>
        <w:t>、昇給・勤勉手当への反映状況を点検・検証し、</w:t>
      </w:r>
      <w:r w:rsidR="00860205" w:rsidRPr="00823F24">
        <w:rPr>
          <w:rFonts w:asciiTheme="minorEastAsia" w:eastAsiaTheme="minorEastAsia" w:hAnsiTheme="minorEastAsia" w:hint="eastAsia"/>
          <w:szCs w:val="22"/>
        </w:rPr>
        <w:t>人材育成やモチベーションの向上に資する制度となるよう、積極的に関与しながら公平な運用の確立と上位昇給区分の原資を活用した賃金水準の改善を求めます。</w:t>
      </w:r>
    </w:p>
    <w:p w:rsidR="00860205" w:rsidRPr="00823F24" w:rsidRDefault="00860205" w:rsidP="00860205">
      <w:pPr>
        <w:ind w:left="220" w:hangingChars="100" w:hanging="220"/>
        <w:rPr>
          <w:rFonts w:asciiTheme="minorEastAsia" w:eastAsiaTheme="minorEastAsia" w:hAnsiTheme="minorEastAsia"/>
          <w:szCs w:val="22"/>
        </w:rPr>
      </w:pPr>
    </w:p>
    <w:p w:rsidR="00860205" w:rsidRPr="00823F24" w:rsidRDefault="00860205" w:rsidP="00860205">
      <w:pPr>
        <w:ind w:left="220" w:hangingChars="100" w:hanging="220"/>
        <w:rPr>
          <w:szCs w:val="22"/>
        </w:rPr>
      </w:pPr>
      <w:r w:rsidRPr="00823F24">
        <w:rPr>
          <w:rFonts w:ascii="ＭＳ ゴシック" w:eastAsia="ＭＳ ゴシック" w:hint="eastAsia"/>
          <w:szCs w:val="22"/>
        </w:rPr>
        <w:t>【各種手当の見直しに関する取り組み】</w:t>
      </w:r>
    </w:p>
    <w:p w:rsidR="00860205" w:rsidRPr="00823F24" w:rsidRDefault="00DD29D5" w:rsidP="00860205">
      <w:pPr>
        <w:ind w:left="220" w:hangingChars="100" w:hanging="220"/>
        <w:rPr>
          <w:rFonts w:asciiTheme="minorEastAsia" w:eastAsiaTheme="minorEastAsia" w:hAnsiTheme="minorEastAsia"/>
          <w:szCs w:val="22"/>
        </w:rPr>
      </w:pPr>
      <w:r w:rsidRPr="00823F24">
        <w:rPr>
          <w:rFonts w:asciiTheme="minorEastAsia" w:eastAsiaTheme="minorEastAsia" w:hAnsiTheme="minorEastAsia" w:hint="eastAsia"/>
          <w:szCs w:val="22"/>
        </w:rPr>
        <w:t>22</w:t>
      </w:r>
      <w:r w:rsidR="00860205" w:rsidRPr="00823F24">
        <w:rPr>
          <w:rFonts w:asciiTheme="minorEastAsia" w:eastAsiaTheme="minorEastAsia" w:hAnsiTheme="minorEastAsia" w:hint="eastAsia"/>
          <w:szCs w:val="22"/>
        </w:rPr>
        <w:t>.</w:t>
      </w:r>
      <w:r w:rsidR="00860205" w:rsidRPr="00823F24">
        <w:rPr>
          <w:rFonts w:asciiTheme="minorEastAsia" w:eastAsiaTheme="minorEastAsia" w:hAnsiTheme="minorEastAsia"/>
          <w:szCs w:val="22"/>
        </w:rPr>
        <w:t xml:space="preserve"> </w:t>
      </w:r>
      <w:r w:rsidR="00860205" w:rsidRPr="00823F24">
        <w:rPr>
          <w:rFonts w:asciiTheme="minorEastAsia" w:eastAsiaTheme="minorEastAsia" w:hAnsiTheme="minorEastAsia" w:hint="eastAsia"/>
          <w:szCs w:val="22"/>
        </w:rPr>
        <w:t>寒冷地手当の見直しにあたっては、寒冷、積雪等の地域に勤務する職員の冬期における暖房用燃料費等生計費の増嵩分を補填するという本来の趣旨を踏まえるとともに、</w:t>
      </w:r>
      <w:r w:rsidR="00860205" w:rsidRPr="00823F24">
        <w:rPr>
          <w:rFonts w:asciiTheme="minorEastAsia" w:eastAsiaTheme="minorEastAsia" w:hAnsiTheme="minorEastAsia"/>
          <w:szCs w:val="22"/>
        </w:rPr>
        <w:t>2022年</w:t>
      </w:r>
      <w:r w:rsidR="00860205" w:rsidRPr="00823F24">
        <w:rPr>
          <w:rFonts w:asciiTheme="minorEastAsia" w:eastAsiaTheme="minorEastAsia" w:hAnsiTheme="minorEastAsia" w:hint="eastAsia"/>
          <w:szCs w:val="22"/>
        </w:rPr>
        <w:t>４</w:t>
      </w:r>
      <w:r w:rsidR="00860205" w:rsidRPr="00823F24">
        <w:rPr>
          <w:rFonts w:asciiTheme="minorEastAsia" w:eastAsiaTheme="minorEastAsia" w:hAnsiTheme="minorEastAsia"/>
          <w:szCs w:val="22"/>
        </w:rPr>
        <w:t>月に公表された「メッシュ平年値2020」による影響の検証結果を</w:t>
      </w:r>
      <w:r w:rsidR="00860205" w:rsidRPr="00823F24">
        <w:rPr>
          <w:rFonts w:asciiTheme="minorEastAsia" w:eastAsiaTheme="minorEastAsia" w:hAnsiTheme="minorEastAsia" w:hint="eastAsia"/>
          <w:szCs w:val="22"/>
        </w:rPr>
        <w:t>踏まえ</w:t>
      </w:r>
      <w:r w:rsidR="00860205" w:rsidRPr="00823F24">
        <w:rPr>
          <w:rFonts w:asciiTheme="minorEastAsia" w:eastAsiaTheme="minorEastAsia" w:hAnsiTheme="minorEastAsia"/>
          <w:szCs w:val="22"/>
        </w:rPr>
        <w:t>、手当の維持・改善を求め取り組みま</w:t>
      </w:r>
      <w:r w:rsidR="00860205" w:rsidRPr="00823F24">
        <w:rPr>
          <w:rFonts w:asciiTheme="minorEastAsia" w:eastAsiaTheme="minorEastAsia" w:hAnsiTheme="minorEastAsia" w:hint="eastAsia"/>
          <w:szCs w:val="22"/>
        </w:rPr>
        <w:t>す。</w:t>
      </w:r>
    </w:p>
    <w:p w:rsidR="00860205" w:rsidRPr="00823F24" w:rsidRDefault="00DD29D5" w:rsidP="00860205">
      <w:pPr>
        <w:ind w:left="220" w:hangingChars="100" w:hanging="220"/>
        <w:rPr>
          <w:szCs w:val="22"/>
        </w:rPr>
      </w:pPr>
      <w:r w:rsidRPr="00823F24">
        <w:rPr>
          <w:rFonts w:hint="eastAsia"/>
          <w:szCs w:val="22"/>
        </w:rPr>
        <w:t>23</w:t>
      </w:r>
      <w:r w:rsidR="00860205" w:rsidRPr="00823F24">
        <w:rPr>
          <w:rFonts w:hint="eastAsia"/>
          <w:szCs w:val="22"/>
        </w:rPr>
        <w:t>. 地方公務員の退職手当の財源は年度ごとに地財計画に計上されていますが、年齢構成などが異なることから、各自治体の退職手当額との間で増減が生じます。単組は安定的な財源を確保する観点から計画的な積立金を求めます。また、県本部は、退職手当組合との交渉・協議体制を確立します。</w:t>
      </w:r>
    </w:p>
    <w:p w:rsidR="00860205" w:rsidRPr="00823F24" w:rsidRDefault="00DD29D5" w:rsidP="00860205">
      <w:pPr>
        <w:ind w:left="220" w:hangingChars="100" w:hanging="220"/>
        <w:rPr>
          <w:szCs w:val="22"/>
        </w:rPr>
      </w:pPr>
      <w:r w:rsidRPr="00823F24">
        <w:rPr>
          <w:rFonts w:hint="eastAsia"/>
          <w:szCs w:val="22"/>
        </w:rPr>
        <w:t>24</w:t>
      </w:r>
      <w:r w:rsidR="00860205" w:rsidRPr="00823F24">
        <w:rPr>
          <w:rFonts w:hint="eastAsia"/>
          <w:szCs w:val="22"/>
        </w:rPr>
        <w:t>. 扶養手当については、働き方の変化により、配偶者手当を支給する民間事業所の割合、公務における配偶者にかかる扶養手当を受給する割合はいずれも減少傾向にあります。配偶者の扶養をめぐる状況の変化を踏まえ、子どもにかかる扶養手当等の状況も含めての動向について注視するとともに、現場の実態を踏まえた制度となるように求めます。</w:t>
      </w:r>
    </w:p>
    <w:p w:rsidR="00860205" w:rsidRPr="00823F24" w:rsidRDefault="00860205" w:rsidP="00860205">
      <w:pPr>
        <w:ind w:left="220" w:hangingChars="100" w:hanging="220"/>
        <w:rPr>
          <w:rFonts w:asciiTheme="minorEastAsia" w:eastAsiaTheme="minorEastAsia" w:hAnsiTheme="minorEastAsia"/>
          <w:szCs w:val="22"/>
        </w:rPr>
      </w:pPr>
    </w:p>
    <w:p w:rsidR="00860205" w:rsidRPr="00823F24" w:rsidRDefault="00860205" w:rsidP="00860205">
      <w:pPr>
        <w:ind w:left="220" w:hangingChars="100" w:hanging="220"/>
        <w:rPr>
          <w:rFonts w:asciiTheme="majorEastAsia" w:eastAsiaTheme="majorEastAsia" w:hAnsiTheme="majorEastAsia"/>
          <w:szCs w:val="22"/>
        </w:rPr>
      </w:pPr>
      <w:r w:rsidRPr="00823F24">
        <w:rPr>
          <w:rFonts w:asciiTheme="majorEastAsia" w:eastAsiaTheme="majorEastAsia" w:hAnsiTheme="majorEastAsia" w:hint="eastAsia"/>
          <w:szCs w:val="22"/>
        </w:rPr>
        <w:t>【定年引き上げに対応する取り組み】</w:t>
      </w:r>
    </w:p>
    <w:p w:rsidR="00860205" w:rsidRPr="00823F24" w:rsidRDefault="00DD29D5" w:rsidP="00860205">
      <w:pPr>
        <w:ind w:left="220" w:hangingChars="100" w:hanging="220"/>
        <w:rPr>
          <w:szCs w:val="22"/>
        </w:rPr>
      </w:pPr>
      <w:r w:rsidRPr="00823F24">
        <w:rPr>
          <w:rFonts w:hint="eastAsia"/>
          <w:szCs w:val="22"/>
        </w:rPr>
        <w:t>25</w:t>
      </w:r>
      <w:r w:rsidR="00860205" w:rsidRPr="00823F24">
        <w:rPr>
          <w:szCs w:val="22"/>
        </w:rPr>
        <w:t xml:space="preserve">. </w:t>
      </w:r>
      <w:r w:rsidR="00860205" w:rsidRPr="00823F24">
        <w:rPr>
          <w:rFonts w:hint="eastAsia"/>
          <w:szCs w:val="22"/>
        </w:rPr>
        <w:t>2023年４月１日から定年引き上げがスタートしました。制度開始後においても、運用状況や人員配置・業務の割り振り等を点検し、さらなる制度改善にむけて、引き続き交渉・協議を行います。</w:t>
      </w:r>
    </w:p>
    <w:p w:rsidR="00860205" w:rsidRPr="00823F24" w:rsidRDefault="00DD29D5" w:rsidP="00860205">
      <w:pPr>
        <w:ind w:left="220" w:hangingChars="100" w:hanging="220"/>
        <w:rPr>
          <w:szCs w:val="22"/>
        </w:rPr>
      </w:pPr>
      <w:r w:rsidRPr="00823F24">
        <w:rPr>
          <w:rFonts w:hint="eastAsia"/>
          <w:szCs w:val="22"/>
        </w:rPr>
        <w:t>26</w:t>
      </w:r>
      <w:r w:rsidR="00860205" w:rsidRPr="00823F24">
        <w:rPr>
          <w:szCs w:val="22"/>
        </w:rPr>
        <w:t>.</w:t>
      </w:r>
      <w:r w:rsidR="00860205" w:rsidRPr="00823F24">
        <w:rPr>
          <w:rFonts w:hint="eastAsia"/>
          <w:szCs w:val="22"/>
        </w:rPr>
        <w:t xml:space="preserve"> </w:t>
      </w:r>
      <w:r w:rsidR="00FE0609" w:rsidRPr="00823F24">
        <w:rPr>
          <w:rFonts w:hint="eastAsia"/>
          <w:szCs w:val="22"/>
        </w:rPr>
        <w:t>定年引き上げが完成するまでの暫定再任用職員の任用について、</w:t>
      </w:r>
      <w:r w:rsidR="00860205" w:rsidRPr="00823F24">
        <w:rPr>
          <w:rFonts w:hint="eastAsia"/>
          <w:szCs w:val="22"/>
        </w:rPr>
        <w:t>60歳超の職員間の均衡をはかるため、賃金・労働条件について抜本的な改善を求めます。</w:t>
      </w:r>
    </w:p>
    <w:p w:rsidR="00860205" w:rsidRPr="00823F24" w:rsidRDefault="00DD29D5" w:rsidP="00860205">
      <w:pPr>
        <w:ind w:left="220" w:hangingChars="100" w:hanging="220"/>
        <w:rPr>
          <w:rFonts w:asciiTheme="minorEastAsia" w:eastAsiaTheme="minorEastAsia" w:hAnsiTheme="minorEastAsia"/>
          <w:szCs w:val="22"/>
        </w:rPr>
      </w:pPr>
      <w:r w:rsidRPr="00823F24">
        <w:rPr>
          <w:rFonts w:hint="eastAsia"/>
          <w:szCs w:val="22"/>
        </w:rPr>
        <w:t>27</w:t>
      </w:r>
      <w:r w:rsidR="00860205" w:rsidRPr="00823F24">
        <w:rPr>
          <w:szCs w:val="22"/>
        </w:rPr>
        <w:t>.</w:t>
      </w:r>
      <w:r w:rsidR="00860205" w:rsidRPr="00823F24" w:rsidDel="00805EA6">
        <w:rPr>
          <w:szCs w:val="22"/>
        </w:rPr>
        <w:t xml:space="preserve"> </w:t>
      </w:r>
      <w:r w:rsidR="00860205" w:rsidRPr="00823F24">
        <w:rPr>
          <w:rFonts w:hint="eastAsia"/>
          <w:szCs w:val="22"/>
        </w:rPr>
        <w:t>本部・県本部は単組における制度状況を確認し、課題と好事例の共有を行い、さらなる制度改善をめざします。</w:t>
      </w:r>
    </w:p>
    <w:p w:rsidR="00860205" w:rsidRPr="00823F24" w:rsidRDefault="00860205" w:rsidP="00860205">
      <w:pPr>
        <w:ind w:leftChars="50" w:left="330" w:hangingChars="100" w:hanging="220"/>
        <w:rPr>
          <w:rFonts w:asciiTheme="minorEastAsia" w:eastAsiaTheme="minorEastAsia" w:hAnsiTheme="minorEastAsia"/>
          <w:szCs w:val="22"/>
        </w:rPr>
      </w:pPr>
    </w:p>
    <w:p w:rsidR="00860205" w:rsidRPr="00823F24" w:rsidRDefault="00860205" w:rsidP="00860205">
      <w:pPr>
        <w:ind w:left="220" w:hangingChars="100" w:hanging="220"/>
        <w:rPr>
          <w:rFonts w:asciiTheme="majorEastAsia" w:eastAsiaTheme="majorEastAsia" w:hAnsiTheme="majorEastAsia"/>
          <w:szCs w:val="22"/>
        </w:rPr>
      </w:pPr>
      <w:r w:rsidRPr="00823F24">
        <w:rPr>
          <w:rFonts w:asciiTheme="majorEastAsia" w:eastAsiaTheme="majorEastAsia" w:hAnsiTheme="majorEastAsia" w:hint="eastAsia"/>
          <w:szCs w:val="22"/>
        </w:rPr>
        <w:t>【自律的労使関係の確立】</w:t>
      </w:r>
    </w:p>
    <w:p w:rsidR="00860205" w:rsidRPr="00823F24" w:rsidRDefault="00DD29D5" w:rsidP="00860205">
      <w:pPr>
        <w:ind w:left="220" w:hangingChars="100" w:hanging="220"/>
        <w:rPr>
          <w:rFonts w:asciiTheme="minorEastAsia" w:eastAsiaTheme="minorEastAsia" w:hAnsiTheme="minorEastAsia"/>
          <w:szCs w:val="22"/>
        </w:rPr>
      </w:pPr>
      <w:r w:rsidRPr="00823F24">
        <w:rPr>
          <w:rFonts w:asciiTheme="minorEastAsia" w:eastAsiaTheme="minorEastAsia" w:hAnsiTheme="minorEastAsia" w:hint="eastAsia"/>
          <w:szCs w:val="22"/>
        </w:rPr>
        <w:t>28</w:t>
      </w:r>
      <w:r w:rsidR="00860205" w:rsidRPr="00823F24">
        <w:rPr>
          <w:rFonts w:asciiTheme="minorEastAsia" w:eastAsiaTheme="minorEastAsia" w:hAnsiTheme="minorEastAsia" w:hint="eastAsia"/>
          <w:szCs w:val="22"/>
        </w:rPr>
        <w:t>. 自律的労使関係の確立に関しては、引き続き法改正にむけ、世論形成をはかりつつ、以下の取り組みを推進します。</w:t>
      </w:r>
    </w:p>
    <w:p w:rsidR="00860205" w:rsidRPr="00823F24" w:rsidRDefault="00860205" w:rsidP="00860205">
      <w:pPr>
        <w:ind w:left="440" w:hangingChars="200" w:hanging="440"/>
        <w:rPr>
          <w:rFonts w:asciiTheme="minorEastAsia" w:eastAsiaTheme="minorEastAsia" w:hAnsiTheme="minorEastAsia"/>
          <w:szCs w:val="22"/>
        </w:rPr>
      </w:pPr>
      <w:r w:rsidRPr="00823F24">
        <w:rPr>
          <w:rFonts w:asciiTheme="minorEastAsia" w:eastAsiaTheme="minorEastAsia" w:hAnsiTheme="minorEastAsia" w:hint="eastAsia"/>
          <w:szCs w:val="22"/>
        </w:rPr>
        <w:t xml:space="preserve">　①　日本は公務労働者の労働基本権付与について11度の勧告をＩＬＯから受けています。</w:t>
      </w:r>
    </w:p>
    <w:p w:rsidR="00860205" w:rsidRPr="00823F24" w:rsidRDefault="00860205" w:rsidP="00860205">
      <w:pPr>
        <w:ind w:left="440" w:hangingChars="200" w:hanging="440"/>
        <w:rPr>
          <w:rFonts w:asciiTheme="minorEastAsia" w:eastAsiaTheme="minorEastAsia" w:hAnsiTheme="minorEastAsia"/>
          <w:szCs w:val="22"/>
        </w:rPr>
      </w:pPr>
      <w:r w:rsidRPr="00823F24">
        <w:rPr>
          <w:rFonts w:asciiTheme="minorEastAsia" w:eastAsiaTheme="minorEastAsia" w:hAnsiTheme="minorEastAsia" w:hint="eastAsia"/>
          <w:szCs w:val="22"/>
        </w:rPr>
        <w:t xml:space="preserve">　　　消防職員を含む公務員全体の労働基本権の回復にむけて、</w:t>
      </w:r>
      <w:r w:rsidR="00042F4D" w:rsidRPr="00823F24">
        <w:rPr>
          <w:rFonts w:asciiTheme="minorEastAsia" w:eastAsiaTheme="minorEastAsia" w:hAnsiTheme="minorEastAsia" w:hint="eastAsia"/>
          <w:szCs w:val="22"/>
        </w:rPr>
        <w:t>本部は、</w:t>
      </w:r>
      <w:r w:rsidRPr="00823F24">
        <w:rPr>
          <w:rFonts w:asciiTheme="minorEastAsia" w:eastAsiaTheme="minorEastAsia" w:hAnsiTheme="minorEastAsia" w:hint="eastAsia"/>
          <w:szCs w:val="22"/>
        </w:rPr>
        <w:t>政府への対策と世論の形成をはかります。</w:t>
      </w:r>
    </w:p>
    <w:p w:rsidR="00F004A2" w:rsidRPr="00823F24" w:rsidRDefault="00860205" w:rsidP="00342D0D">
      <w:pPr>
        <w:ind w:left="424" w:hangingChars="193" w:hanging="424"/>
        <w:rPr>
          <w:rFonts w:asciiTheme="majorEastAsia" w:eastAsiaTheme="majorEastAsia" w:hAnsiTheme="majorEastAsia"/>
          <w:szCs w:val="22"/>
        </w:rPr>
      </w:pPr>
      <w:r w:rsidRPr="00823F24">
        <w:rPr>
          <w:rFonts w:asciiTheme="minorEastAsia" w:eastAsiaTheme="minorEastAsia" w:hAnsiTheme="minorEastAsia" w:hint="eastAsia"/>
          <w:szCs w:val="22"/>
        </w:rPr>
        <w:t xml:space="preserve">　②　立憲民主党が公務員制度改革ＰＴにおける経過・議論を経て、国民民主党および社会民主党とともに第211回通常国会に共同提出（議員立法）した、「公務員制度改革関連５法案」（国家公務員法および地方公務員法等の改正法案）について、早期の審議入りと成立をめざします。</w:t>
      </w:r>
    </w:p>
    <w:sectPr w:rsidR="00F004A2" w:rsidRPr="00823F24" w:rsidSect="001C4D32">
      <w:headerReference w:type="even" r:id="rId8"/>
      <w:pgSz w:w="11906" w:h="16838" w:code="9"/>
      <w:pgMar w:top="1418" w:right="1418" w:bottom="1418" w:left="1418" w:header="737" w:footer="737" w:gutter="0"/>
      <w:cols w:num="2" w:space="480"/>
      <w:docGrid w:type="linesAndChars" w:linePitch="380" w:charSpace="-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9C2" w:rsidRDefault="00F969C2">
      <w:r>
        <w:separator/>
      </w:r>
    </w:p>
  </w:endnote>
  <w:endnote w:type="continuationSeparator" w:id="0">
    <w:p w:rsidR="00F969C2" w:rsidRDefault="00F9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5">
    <w:altName w:val="ＭＳ 明朝"/>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9C2" w:rsidRDefault="00F969C2">
      <w:r>
        <w:separator/>
      </w:r>
    </w:p>
  </w:footnote>
  <w:footnote w:type="continuationSeparator" w:id="0">
    <w:p w:rsidR="00F969C2" w:rsidRDefault="00F9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E12" w:rsidRDefault="00EF2E12" w:rsidP="00494E32">
    <w:pPr>
      <w:pStyle w:val="a3"/>
      <w:wordWrap w:val="0"/>
      <w:jc w:val="right"/>
      <w:rPr>
        <w:rFonts w:ascii="ＭＳ ゴシック" w:eastAsia="ＭＳ ゴシック"/>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CC6"/>
    <w:multiLevelType w:val="hybridMultilevel"/>
    <w:tmpl w:val="E17037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3" w15:restartNumberingAfterBreak="0">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4" w15:restartNumberingAfterBreak="0">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5" w15:restartNumberingAfterBreak="0">
    <w:nsid w:val="3FE21040"/>
    <w:multiLevelType w:val="hybridMultilevel"/>
    <w:tmpl w:val="96EA1C80"/>
    <w:lvl w:ilvl="0" w:tplc="46209004">
      <w:start w:val="1"/>
      <w:numFmt w:val="decimal"/>
      <w:lvlText w:val="%1."/>
      <w:lvlJc w:val="left"/>
      <w:pPr>
        <w:ind w:left="885" w:hanging="885"/>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7" w15:restartNumberingAfterBreak="0">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8" w15:restartNumberingAfterBreak="0">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num w:numId="1">
    <w:abstractNumId w:val="1"/>
  </w:num>
  <w:num w:numId="2">
    <w:abstractNumId w:val="3"/>
  </w:num>
  <w:num w:numId="3">
    <w:abstractNumId w:val="2"/>
  </w:num>
  <w:num w:numId="4">
    <w:abstractNumId w:val="7"/>
  </w:num>
  <w:num w:numId="5">
    <w:abstractNumId w:val="6"/>
  </w:num>
  <w:num w:numId="6">
    <w:abstractNumId w:val="8"/>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proofState w:spelling="clean" w:grammar="dirty"/>
  <w:attachedTemplate r:id="rId1"/>
  <w:defaultTabStop w:val="800"/>
  <w:evenAndOddHeaders/>
  <w:drawingGridHorizontalSpacing w:val="108"/>
  <w:drawingGridVerticalSpacing w:val="333"/>
  <w:displayHorizontalDrawingGridEvery w:val="0"/>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9.9 pt,-0.1 pt"/>
    <w:docVar w:name="DocLay" w:val="YES"/>
    <w:docVar w:name="ValidCPLLPP" w:val="1"/>
    <w:docVar w:name="ViewGrid" w:val="0"/>
  </w:docVars>
  <w:rsids>
    <w:rsidRoot w:val="001A0CA2"/>
    <w:rsid w:val="00003C47"/>
    <w:rsid w:val="0000784D"/>
    <w:rsid w:val="000138CF"/>
    <w:rsid w:val="00020910"/>
    <w:rsid w:val="000213BD"/>
    <w:rsid w:val="0002490D"/>
    <w:rsid w:val="000314FE"/>
    <w:rsid w:val="00032BCF"/>
    <w:rsid w:val="00042B49"/>
    <w:rsid w:val="00042F4D"/>
    <w:rsid w:val="00045A7F"/>
    <w:rsid w:val="00046602"/>
    <w:rsid w:val="000479FD"/>
    <w:rsid w:val="00051C7E"/>
    <w:rsid w:val="00057590"/>
    <w:rsid w:val="00066123"/>
    <w:rsid w:val="00085A9C"/>
    <w:rsid w:val="0009504E"/>
    <w:rsid w:val="00096186"/>
    <w:rsid w:val="0009720B"/>
    <w:rsid w:val="000B2DE1"/>
    <w:rsid w:val="000B31A8"/>
    <w:rsid w:val="000B4E57"/>
    <w:rsid w:val="000B5E34"/>
    <w:rsid w:val="000C5FCC"/>
    <w:rsid w:val="000D3872"/>
    <w:rsid w:val="000D4AAA"/>
    <w:rsid w:val="000E2F12"/>
    <w:rsid w:val="000E3FBD"/>
    <w:rsid w:val="000F335A"/>
    <w:rsid w:val="000F4D81"/>
    <w:rsid w:val="000F5C82"/>
    <w:rsid w:val="00100E55"/>
    <w:rsid w:val="0010236A"/>
    <w:rsid w:val="001109CE"/>
    <w:rsid w:val="001111CE"/>
    <w:rsid w:val="00113732"/>
    <w:rsid w:val="001203ED"/>
    <w:rsid w:val="00123437"/>
    <w:rsid w:val="001245A3"/>
    <w:rsid w:val="00130795"/>
    <w:rsid w:val="001327D1"/>
    <w:rsid w:val="001405EF"/>
    <w:rsid w:val="00140BE9"/>
    <w:rsid w:val="00142467"/>
    <w:rsid w:val="0014332F"/>
    <w:rsid w:val="001435DC"/>
    <w:rsid w:val="00151836"/>
    <w:rsid w:val="00152403"/>
    <w:rsid w:val="001637EF"/>
    <w:rsid w:val="00164C16"/>
    <w:rsid w:val="00164E80"/>
    <w:rsid w:val="00167326"/>
    <w:rsid w:val="00171B2A"/>
    <w:rsid w:val="00172D86"/>
    <w:rsid w:val="00175ADF"/>
    <w:rsid w:val="00176B3B"/>
    <w:rsid w:val="00181315"/>
    <w:rsid w:val="001847C9"/>
    <w:rsid w:val="00185B6C"/>
    <w:rsid w:val="00187F9C"/>
    <w:rsid w:val="0019654C"/>
    <w:rsid w:val="001974AD"/>
    <w:rsid w:val="001A00BC"/>
    <w:rsid w:val="001A0CA2"/>
    <w:rsid w:val="001C1340"/>
    <w:rsid w:val="001C1982"/>
    <w:rsid w:val="001C33CD"/>
    <w:rsid w:val="001C4D32"/>
    <w:rsid w:val="001C4F4A"/>
    <w:rsid w:val="001C52EE"/>
    <w:rsid w:val="001D0E1B"/>
    <w:rsid w:val="001D6C92"/>
    <w:rsid w:val="001E06DE"/>
    <w:rsid w:val="001E5D77"/>
    <w:rsid w:val="001F11A1"/>
    <w:rsid w:val="001F20AC"/>
    <w:rsid w:val="001F589D"/>
    <w:rsid w:val="00213E94"/>
    <w:rsid w:val="0021654F"/>
    <w:rsid w:val="00221954"/>
    <w:rsid w:val="0022484C"/>
    <w:rsid w:val="002264B1"/>
    <w:rsid w:val="0023124D"/>
    <w:rsid w:val="00231A0F"/>
    <w:rsid w:val="0023483D"/>
    <w:rsid w:val="00235544"/>
    <w:rsid w:val="00237BEF"/>
    <w:rsid w:val="00244CB0"/>
    <w:rsid w:val="0024545C"/>
    <w:rsid w:val="002522F8"/>
    <w:rsid w:val="002552DE"/>
    <w:rsid w:val="0026572E"/>
    <w:rsid w:val="002664C7"/>
    <w:rsid w:val="00270EBF"/>
    <w:rsid w:val="00273DB8"/>
    <w:rsid w:val="002760F3"/>
    <w:rsid w:val="00285D1E"/>
    <w:rsid w:val="00286341"/>
    <w:rsid w:val="00286B98"/>
    <w:rsid w:val="00286BED"/>
    <w:rsid w:val="00292A3F"/>
    <w:rsid w:val="00293E38"/>
    <w:rsid w:val="002968E7"/>
    <w:rsid w:val="002A46CD"/>
    <w:rsid w:val="002A6464"/>
    <w:rsid w:val="002A7D75"/>
    <w:rsid w:val="002E1BF1"/>
    <w:rsid w:val="002F1D23"/>
    <w:rsid w:val="002F2045"/>
    <w:rsid w:val="002F62F9"/>
    <w:rsid w:val="00300320"/>
    <w:rsid w:val="00300441"/>
    <w:rsid w:val="003005A5"/>
    <w:rsid w:val="003047D4"/>
    <w:rsid w:val="00307CAB"/>
    <w:rsid w:val="00311384"/>
    <w:rsid w:val="003116E8"/>
    <w:rsid w:val="00313845"/>
    <w:rsid w:val="003144F1"/>
    <w:rsid w:val="00320E2F"/>
    <w:rsid w:val="003234D3"/>
    <w:rsid w:val="00324BC1"/>
    <w:rsid w:val="003331A9"/>
    <w:rsid w:val="003342F7"/>
    <w:rsid w:val="00342D0D"/>
    <w:rsid w:val="003430B4"/>
    <w:rsid w:val="003444D6"/>
    <w:rsid w:val="0034735C"/>
    <w:rsid w:val="003524C0"/>
    <w:rsid w:val="003538BC"/>
    <w:rsid w:val="003665AC"/>
    <w:rsid w:val="003725A1"/>
    <w:rsid w:val="00373FB4"/>
    <w:rsid w:val="003767A9"/>
    <w:rsid w:val="0038416E"/>
    <w:rsid w:val="00384512"/>
    <w:rsid w:val="00391D94"/>
    <w:rsid w:val="00396618"/>
    <w:rsid w:val="003A1B71"/>
    <w:rsid w:val="003A673F"/>
    <w:rsid w:val="003B02A6"/>
    <w:rsid w:val="003B4405"/>
    <w:rsid w:val="003B65AF"/>
    <w:rsid w:val="003B7848"/>
    <w:rsid w:val="003D478F"/>
    <w:rsid w:val="003D6EAE"/>
    <w:rsid w:val="003D734E"/>
    <w:rsid w:val="003E0361"/>
    <w:rsid w:val="003E0685"/>
    <w:rsid w:val="003E4D14"/>
    <w:rsid w:val="003F0EDA"/>
    <w:rsid w:val="003F3D31"/>
    <w:rsid w:val="003F46D8"/>
    <w:rsid w:val="00400C13"/>
    <w:rsid w:val="00400D1E"/>
    <w:rsid w:val="004114FC"/>
    <w:rsid w:val="0041204B"/>
    <w:rsid w:val="00413ABB"/>
    <w:rsid w:val="00415C13"/>
    <w:rsid w:val="00417D3D"/>
    <w:rsid w:val="00420E1F"/>
    <w:rsid w:val="0042361D"/>
    <w:rsid w:val="00424D4F"/>
    <w:rsid w:val="00430C0F"/>
    <w:rsid w:val="004361CB"/>
    <w:rsid w:val="00436313"/>
    <w:rsid w:val="004470CB"/>
    <w:rsid w:val="00450013"/>
    <w:rsid w:val="00451F50"/>
    <w:rsid w:val="00452556"/>
    <w:rsid w:val="00453BD5"/>
    <w:rsid w:val="004544CC"/>
    <w:rsid w:val="00457F28"/>
    <w:rsid w:val="0046035A"/>
    <w:rsid w:val="00476302"/>
    <w:rsid w:val="004861BD"/>
    <w:rsid w:val="00491CE1"/>
    <w:rsid w:val="00494E32"/>
    <w:rsid w:val="004A1483"/>
    <w:rsid w:val="004A15EC"/>
    <w:rsid w:val="004A1BDA"/>
    <w:rsid w:val="004A3299"/>
    <w:rsid w:val="004A3C93"/>
    <w:rsid w:val="004A4084"/>
    <w:rsid w:val="004A418B"/>
    <w:rsid w:val="004A4C0A"/>
    <w:rsid w:val="004A57E1"/>
    <w:rsid w:val="004B5D72"/>
    <w:rsid w:val="004B7607"/>
    <w:rsid w:val="004C45D0"/>
    <w:rsid w:val="004D2877"/>
    <w:rsid w:val="004E1F6F"/>
    <w:rsid w:val="004E342E"/>
    <w:rsid w:val="004E591C"/>
    <w:rsid w:val="004E6243"/>
    <w:rsid w:val="004E7121"/>
    <w:rsid w:val="004F15BC"/>
    <w:rsid w:val="004F7139"/>
    <w:rsid w:val="0050071D"/>
    <w:rsid w:val="00503BB2"/>
    <w:rsid w:val="00505B7A"/>
    <w:rsid w:val="005103C9"/>
    <w:rsid w:val="0051791F"/>
    <w:rsid w:val="005217E0"/>
    <w:rsid w:val="00523599"/>
    <w:rsid w:val="00530348"/>
    <w:rsid w:val="00547B20"/>
    <w:rsid w:val="00564D4B"/>
    <w:rsid w:val="0057062A"/>
    <w:rsid w:val="00576305"/>
    <w:rsid w:val="005804FB"/>
    <w:rsid w:val="00581E30"/>
    <w:rsid w:val="00582202"/>
    <w:rsid w:val="0058322C"/>
    <w:rsid w:val="005848CB"/>
    <w:rsid w:val="00587FD4"/>
    <w:rsid w:val="00594B78"/>
    <w:rsid w:val="005A203C"/>
    <w:rsid w:val="005A2BF4"/>
    <w:rsid w:val="005A302F"/>
    <w:rsid w:val="005A5D87"/>
    <w:rsid w:val="005B1C92"/>
    <w:rsid w:val="005B268A"/>
    <w:rsid w:val="005B6A4A"/>
    <w:rsid w:val="005C2030"/>
    <w:rsid w:val="005D2236"/>
    <w:rsid w:val="005D7968"/>
    <w:rsid w:val="005E4692"/>
    <w:rsid w:val="005E5170"/>
    <w:rsid w:val="005E6A81"/>
    <w:rsid w:val="005F51EA"/>
    <w:rsid w:val="005F6043"/>
    <w:rsid w:val="005F7AAB"/>
    <w:rsid w:val="00600CB6"/>
    <w:rsid w:val="0060264A"/>
    <w:rsid w:val="00606246"/>
    <w:rsid w:val="00610E4B"/>
    <w:rsid w:val="00613342"/>
    <w:rsid w:val="0062317B"/>
    <w:rsid w:val="00623D02"/>
    <w:rsid w:val="006354B3"/>
    <w:rsid w:val="00644884"/>
    <w:rsid w:val="00646BDD"/>
    <w:rsid w:val="0064771E"/>
    <w:rsid w:val="00654268"/>
    <w:rsid w:val="0065457A"/>
    <w:rsid w:val="00657BC0"/>
    <w:rsid w:val="00657D52"/>
    <w:rsid w:val="0067159F"/>
    <w:rsid w:val="006721DC"/>
    <w:rsid w:val="00672C1B"/>
    <w:rsid w:val="00672C42"/>
    <w:rsid w:val="00672E5D"/>
    <w:rsid w:val="00676EB4"/>
    <w:rsid w:val="006854FC"/>
    <w:rsid w:val="00685C2C"/>
    <w:rsid w:val="00685EB5"/>
    <w:rsid w:val="0069066F"/>
    <w:rsid w:val="006C62E5"/>
    <w:rsid w:val="006D5C86"/>
    <w:rsid w:val="006E386C"/>
    <w:rsid w:val="006E4D10"/>
    <w:rsid w:val="006E5D7F"/>
    <w:rsid w:val="006E6CB6"/>
    <w:rsid w:val="006E76B0"/>
    <w:rsid w:val="007009CB"/>
    <w:rsid w:val="007029E1"/>
    <w:rsid w:val="00706565"/>
    <w:rsid w:val="00713110"/>
    <w:rsid w:val="007147FF"/>
    <w:rsid w:val="00715DAD"/>
    <w:rsid w:val="0071618C"/>
    <w:rsid w:val="007216C2"/>
    <w:rsid w:val="00721AD6"/>
    <w:rsid w:val="00725E18"/>
    <w:rsid w:val="0072626B"/>
    <w:rsid w:val="0072671D"/>
    <w:rsid w:val="00730856"/>
    <w:rsid w:val="0073475C"/>
    <w:rsid w:val="007434C8"/>
    <w:rsid w:val="00747500"/>
    <w:rsid w:val="00751F32"/>
    <w:rsid w:val="0075262F"/>
    <w:rsid w:val="00761CE7"/>
    <w:rsid w:val="00781A56"/>
    <w:rsid w:val="0078441B"/>
    <w:rsid w:val="007A2F84"/>
    <w:rsid w:val="007A73E6"/>
    <w:rsid w:val="007B2002"/>
    <w:rsid w:val="007B7BA6"/>
    <w:rsid w:val="007D2662"/>
    <w:rsid w:val="007D35FB"/>
    <w:rsid w:val="007D5848"/>
    <w:rsid w:val="007E0150"/>
    <w:rsid w:val="007F052F"/>
    <w:rsid w:val="007F0CD7"/>
    <w:rsid w:val="007F25A1"/>
    <w:rsid w:val="007F2EEE"/>
    <w:rsid w:val="007F3AD3"/>
    <w:rsid w:val="007F4AFA"/>
    <w:rsid w:val="007F5096"/>
    <w:rsid w:val="007F5344"/>
    <w:rsid w:val="0080342E"/>
    <w:rsid w:val="00811403"/>
    <w:rsid w:val="008146BC"/>
    <w:rsid w:val="008174FD"/>
    <w:rsid w:val="00823881"/>
    <w:rsid w:val="00823F24"/>
    <w:rsid w:val="008309CE"/>
    <w:rsid w:val="00830CD1"/>
    <w:rsid w:val="00832EEC"/>
    <w:rsid w:val="008445E5"/>
    <w:rsid w:val="008458C0"/>
    <w:rsid w:val="008466AA"/>
    <w:rsid w:val="00860205"/>
    <w:rsid w:val="008625BB"/>
    <w:rsid w:val="008649D6"/>
    <w:rsid w:val="00864A2F"/>
    <w:rsid w:val="00885CAA"/>
    <w:rsid w:val="00885CB6"/>
    <w:rsid w:val="00886586"/>
    <w:rsid w:val="008917FF"/>
    <w:rsid w:val="008921E0"/>
    <w:rsid w:val="008B1B18"/>
    <w:rsid w:val="008B71AA"/>
    <w:rsid w:val="008C1721"/>
    <w:rsid w:val="008C4D0A"/>
    <w:rsid w:val="008D639C"/>
    <w:rsid w:val="008F0C41"/>
    <w:rsid w:val="008F15ED"/>
    <w:rsid w:val="00905BED"/>
    <w:rsid w:val="00906B7F"/>
    <w:rsid w:val="0091493D"/>
    <w:rsid w:val="00914A25"/>
    <w:rsid w:val="00914F2F"/>
    <w:rsid w:val="00915550"/>
    <w:rsid w:val="00924B42"/>
    <w:rsid w:val="00930031"/>
    <w:rsid w:val="009339A2"/>
    <w:rsid w:val="009364CC"/>
    <w:rsid w:val="00937A99"/>
    <w:rsid w:val="00941227"/>
    <w:rsid w:val="00941A2B"/>
    <w:rsid w:val="00942200"/>
    <w:rsid w:val="0094477F"/>
    <w:rsid w:val="00945964"/>
    <w:rsid w:val="00954E22"/>
    <w:rsid w:val="0096357C"/>
    <w:rsid w:val="00964245"/>
    <w:rsid w:val="00964497"/>
    <w:rsid w:val="00966CF5"/>
    <w:rsid w:val="0097694B"/>
    <w:rsid w:val="009803B1"/>
    <w:rsid w:val="0098347D"/>
    <w:rsid w:val="00984384"/>
    <w:rsid w:val="00987586"/>
    <w:rsid w:val="009A5125"/>
    <w:rsid w:val="009B0F6E"/>
    <w:rsid w:val="009B1314"/>
    <w:rsid w:val="009B2DA1"/>
    <w:rsid w:val="009B30F5"/>
    <w:rsid w:val="009B50E2"/>
    <w:rsid w:val="009C4969"/>
    <w:rsid w:val="009D1428"/>
    <w:rsid w:val="009E53D6"/>
    <w:rsid w:val="009F0728"/>
    <w:rsid w:val="009F7CBC"/>
    <w:rsid w:val="00A0164C"/>
    <w:rsid w:val="00A04AC5"/>
    <w:rsid w:val="00A060A8"/>
    <w:rsid w:val="00A060EA"/>
    <w:rsid w:val="00A06104"/>
    <w:rsid w:val="00A073BE"/>
    <w:rsid w:val="00A15835"/>
    <w:rsid w:val="00A24938"/>
    <w:rsid w:val="00A42013"/>
    <w:rsid w:val="00A5538E"/>
    <w:rsid w:val="00A5577B"/>
    <w:rsid w:val="00A557E2"/>
    <w:rsid w:val="00A60ECA"/>
    <w:rsid w:val="00A61859"/>
    <w:rsid w:val="00A741A0"/>
    <w:rsid w:val="00A7744A"/>
    <w:rsid w:val="00A800AF"/>
    <w:rsid w:val="00A84F32"/>
    <w:rsid w:val="00AA041B"/>
    <w:rsid w:val="00AA6706"/>
    <w:rsid w:val="00AB18C5"/>
    <w:rsid w:val="00AB3C62"/>
    <w:rsid w:val="00AB746A"/>
    <w:rsid w:val="00AB7A18"/>
    <w:rsid w:val="00AC66F5"/>
    <w:rsid w:val="00AC7A40"/>
    <w:rsid w:val="00AD40FE"/>
    <w:rsid w:val="00AD614B"/>
    <w:rsid w:val="00AD72B8"/>
    <w:rsid w:val="00AE493D"/>
    <w:rsid w:val="00AF09FA"/>
    <w:rsid w:val="00AF347F"/>
    <w:rsid w:val="00AF74C8"/>
    <w:rsid w:val="00AF7FCE"/>
    <w:rsid w:val="00B10A99"/>
    <w:rsid w:val="00B12AC7"/>
    <w:rsid w:val="00B16E98"/>
    <w:rsid w:val="00B174EF"/>
    <w:rsid w:val="00B32141"/>
    <w:rsid w:val="00B37354"/>
    <w:rsid w:val="00B378C8"/>
    <w:rsid w:val="00B40ACD"/>
    <w:rsid w:val="00B45D8E"/>
    <w:rsid w:val="00B51A4A"/>
    <w:rsid w:val="00B52EC4"/>
    <w:rsid w:val="00B60FB9"/>
    <w:rsid w:val="00B625A1"/>
    <w:rsid w:val="00B6274F"/>
    <w:rsid w:val="00B62E77"/>
    <w:rsid w:val="00B65028"/>
    <w:rsid w:val="00B653C4"/>
    <w:rsid w:val="00B760B8"/>
    <w:rsid w:val="00B81533"/>
    <w:rsid w:val="00B816C9"/>
    <w:rsid w:val="00B842C9"/>
    <w:rsid w:val="00B90BC0"/>
    <w:rsid w:val="00B92852"/>
    <w:rsid w:val="00B945AB"/>
    <w:rsid w:val="00B94BD1"/>
    <w:rsid w:val="00B96E2A"/>
    <w:rsid w:val="00BA77F0"/>
    <w:rsid w:val="00BA7F64"/>
    <w:rsid w:val="00BB314E"/>
    <w:rsid w:val="00BC4BA8"/>
    <w:rsid w:val="00BD458B"/>
    <w:rsid w:val="00BE2435"/>
    <w:rsid w:val="00BE42C9"/>
    <w:rsid w:val="00BE51A1"/>
    <w:rsid w:val="00BE7E07"/>
    <w:rsid w:val="00BF183D"/>
    <w:rsid w:val="00C00AA9"/>
    <w:rsid w:val="00C0799A"/>
    <w:rsid w:val="00C345E4"/>
    <w:rsid w:val="00C35D71"/>
    <w:rsid w:val="00C4227E"/>
    <w:rsid w:val="00C42E12"/>
    <w:rsid w:val="00C47BBC"/>
    <w:rsid w:val="00C57F3D"/>
    <w:rsid w:val="00C64CB9"/>
    <w:rsid w:val="00C765D2"/>
    <w:rsid w:val="00C8045B"/>
    <w:rsid w:val="00C8311A"/>
    <w:rsid w:val="00C93A81"/>
    <w:rsid w:val="00CA1AB0"/>
    <w:rsid w:val="00CA3382"/>
    <w:rsid w:val="00CB47CB"/>
    <w:rsid w:val="00CB72A7"/>
    <w:rsid w:val="00CB7349"/>
    <w:rsid w:val="00CC5E8A"/>
    <w:rsid w:val="00CD2685"/>
    <w:rsid w:val="00CD3ED6"/>
    <w:rsid w:val="00CF23E1"/>
    <w:rsid w:val="00CF75F0"/>
    <w:rsid w:val="00D013F4"/>
    <w:rsid w:val="00D03613"/>
    <w:rsid w:val="00D13CEC"/>
    <w:rsid w:val="00D13D84"/>
    <w:rsid w:val="00D14274"/>
    <w:rsid w:val="00D14A03"/>
    <w:rsid w:val="00D27E4C"/>
    <w:rsid w:val="00D3642D"/>
    <w:rsid w:val="00D374EB"/>
    <w:rsid w:val="00D43B88"/>
    <w:rsid w:val="00D476F6"/>
    <w:rsid w:val="00D5026E"/>
    <w:rsid w:val="00D53026"/>
    <w:rsid w:val="00D55961"/>
    <w:rsid w:val="00D60169"/>
    <w:rsid w:val="00D63CFF"/>
    <w:rsid w:val="00D73D80"/>
    <w:rsid w:val="00D77948"/>
    <w:rsid w:val="00D80016"/>
    <w:rsid w:val="00D80D74"/>
    <w:rsid w:val="00D813F9"/>
    <w:rsid w:val="00D81A5C"/>
    <w:rsid w:val="00D82062"/>
    <w:rsid w:val="00D8339C"/>
    <w:rsid w:val="00D9137F"/>
    <w:rsid w:val="00DA06AE"/>
    <w:rsid w:val="00DA0B2E"/>
    <w:rsid w:val="00DA4E8F"/>
    <w:rsid w:val="00DA5897"/>
    <w:rsid w:val="00DA6D61"/>
    <w:rsid w:val="00DB1394"/>
    <w:rsid w:val="00DB20D0"/>
    <w:rsid w:val="00DB53D1"/>
    <w:rsid w:val="00DB7BAB"/>
    <w:rsid w:val="00DC2FCB"/>
    <w:rsid w:val="00DD29D5"/>
    <w:rsid w:val="00DD36B5"/>
    <w:rsid w:val="00DD37C3"/>
    <w:rsid w:val="00DD46C7"/>
    <w:rsid w:val="00DE2636"/>
    <w:rsid w:val="00DE46FA"/>
    <w:rsid w:val="00DE4FAA"/>
    <w:rsid w:val="00DE68C7"/>
    <w:rsid w:val="00E03B6B"/>
    <w:rsid w:val="00E13E78"/>
    <w:rsid w:val="00E14E0C"/>
    <w:rsid w:val="00E2010D"/>
    <w:rsid w:val="00E20461"/>
    <w:rsid w:val="00E230A2"/>
    <w:rsid w:val="00E25497"/>
    <w:rsid w:val="00E30ABA"/>
    <w:rsid w:val="00E32484"/>
    <w:rsid w:val="00E33446"/>
    <w:rsid w:val="00E35EA5"/>
    <w:rsid w:val="00E535F8"/>
    <w:rsid w:val="00E5449A"/>
    <w:rsid w:val="00E610EF"/>
    <w:rsid w:val="00E63A97"/>
    <w:rsid w:val="00E703B9"/>
    <w:rsid w:val="00E7197C"/>
    <w:rsid w:val="00E744CB"/>
    <w:rsid w:val="00E75472"/>
    <w:rsid w:val="00E779B9"/>
    <w:rsid w:val="00E81D71"/>
    <w:rsid w:val="00EA069C"/>
    <w:rsid w:val="00EB423F"/>
    <w:rsid w:val="00EC40F9"/>
    <w:rsid w:val="00EC4138"/>
    <w:rsid w:val="00ED0469"/>
    <w:rsid w:val="00ED3050"/>
    <w:rsid w:val="00EE516C"/>
    <w:rsid w:val="00EE5E07"/>
    <w:rsid w:val="00EE6016"/>
    <w:rsid w:val="00EF2918"/>
    <w:rsid w:val="00EF2E12"/>
    <w:rsid w:val="00F004A2"/>
    <w:rsid w:val="00F015AF"/>
    <w:rsid w:val="00F01862"/>
    <w:rsid w:val="00F019F0"/>
    <w:rsid w:val="00F04034"/>
    <w:rsid w:val="00F16AFB"/>
    <w:rsid w:val="00F233D9"/>
    <w:rsid w:val="00F26BBC"/>
    <w:rsid w:val="00F277E3"/>
    <w:rsid w:val="00F3600F"/>
    <w:rsid w:val="00F373B5"/>
    <w:rsid w:val="00F41499"/>
    <w:rsid w:val="00F5324C"/>
    <w:rsid w:val="00F53CE7"/>
    <w:rsid w:val="00F53DC3"/>
    <w:rsid w:val="00F63BB2"/>
    <w:rsid w:val="00F6613C"/>
    <w:rsid w:val="00F677D0"/>
    <w:rsid w:val="00F7589C"/>
    <w:rsid w:val="00F76772"/>
    <w:rsid w:val="00F835A5"/>
    <w:rsid w:val="00F83816"/>
    <w:rsid w:val="00F8647E"/>
    <w:rsid w:val="00F90832"/>
    <w:rsid w:val="00F969C2"/>
    <w:rsid w:val="00FA3900"/>
    <w:rsid w:val="00FA65EF"/>
    <w:rsid w:val="00FA7F21"/>
    <w:rsid w:val="00FB1C49"/>
    <w:rsid w:val="00FB29CE"/>
    <w:rsid w:val="00FB4452"/>
    <w:rsid w:val="00FC275A"/>
    <w:rsid w:val="00FC302C"/>
    <w:rsid w:val="00FC5108"/>
    <w:rsid w:val="00FC714A"/>
    <w:rsid w:val="00FD219B"/>
    <w:rsid w:val="00FD4D36"/>
    <w:rsid w:val="00FD5478"/>
    <w:rsid w:val="00FE0609"/>
    <w:rsid w:val="00FE1E12"/>
    <w:rsid w:val="00FE2CFD"/>
    <w:rsid w:val="00FE48B8"/>
    <w:rsid w:val="00FE5877"/>
    <w:rsid w:val="00FE60E7"/>
    <w:rsid w:val="00FF691D"/>
    <w:rsid w:val="00FF7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EE1A50F-0D70-4314-9FB4-0C860153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B3B"/>
    <w:pPr>
      <w:widowControl w:val="0"/>
      <w:autoSpaceDE w:val="0"/>
      <w:autoSpaceDN w:val="0"/>
      <w:adjustRightInd w:val="0"/>
      <w:jc w:val="both"/>
    </w:pPr>
    <w:rPr>
      <w:rFonts w:ascii="ＭＳ 明朝" w:eastAsia="ＭＳ 明朝"/>
      <w:sz w:val="22"/>
    </w:rPr>
  </w:style>
  <w:style w:type="paragraph" w:styleId="1">
    <w:name w:val="heading 1"/>
    <w:aliases w:val="10G"/>
    <w:basedOn w:val="a"/>
    <w:next w:val="a"/>
    <w:qFormat/>
    <w:pPr>
      <w:outlineLvl w:val="0"/>
    </w:pPr>
    <w:rPr>
      <w:rFonts w:ascii="ＭＳ ゴシック"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M">
    <w:name w:val="16M"/>
    <w:basedOn w:val="a"/>
    <w:pPr>
      <w:spacing w:line="400" w:lineRule="exact"/>
      <w:jc w:val="center"/>
    </w:pPr>
    <w:rPr>
      <w:rFonts w:ascii="ＤＦ平成明朝体W5" w:eastAsia="ＤＦ平成明朝体W5"/>
      <w:sz w:val="32"/>
    </w:rPr>
  </w:style>
  <w:style w:type="paragraph" w:customStyle="1" w:styleId="14M">
    <w:name w:val="14M"/>
    <w:basedOn w:val="a"/>
    <w:rPr>
      <w:sz w:val="28"/>
    </w:rPr>
  </w:style>
  <w:style w:type="paragraph" w:customStyle="1" w:styleId="12G">
    <w:name w:val="12G"/>
    <w:basedOn w:val="a"/>
    <w:rPr>
      <w:rFonts w:ascii="ＭＳ ゴシック" w:eastAsia="ＭＳ ゴシック"/>
    </w:rPr>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customStyle="1" w:styleId="115">
    <w:name w:val="11.5ｇ"/>
    <w:basedOn w:val="a"/>
    <w:pPr>
      <w:textAlignment w:val="baseline"/>
    </w:pPr>
    <w:rPr>
      <w:rFonts w:ascii="ＭＳ ゴシック" w:eastAsia="ＭＳ ゴシック"/>
    </w:rPr>
  </w:style>
  <w:style w:type="paragraph" w:styleId="a6">
    <w:name w:val="Body Text Indent"/>
    <w:basedOn w:val="a"/>
    <w:semiHidden/>
    <w:pPr>
      <w:ind w:left="280" w:hangingChars="100" w:hanging="280"/>
    </w:pPr>
    <w:rPr>
      <w:rFonts w:ascii="ＭＳ ゴシック" w:eastAsia="ＭＳ ゴシック"/>
      <w:sz w:val="28"/>
    </w:rPr>
  </w:style>
  <w:style w:type="character" w:styleId="a7">
    <w:name w:val="Strong"/>
    <w:qFormat/>
    <w:rPr>
      <w:b/>
      <w:bCs/>
    </w:rPr>
  </w:style>
  <w:style w:type="paragraph" w:styleId="a8">
    <w:name w:val="Date"/>
    <w:basedOn w:val="a"/>
    <w:next w:val="a"/>
    <w:semiHidden/>
  </w:style>
  <w:style w:type="paragraph" w:styleId="a9">
    <w:name w:val="Balloon Text"/>
    <w:basedOn w:val="a"/>
    <w:link w:val="aa"/>
    <w:uiPriority w:val="99"/>
    <w:semiHidden/>
    <w:unhideWhenUsed/>
    <w:rsid w:val="002552DE"/>
    <w:rPr>
      <w:rFonts w:ascii="Arial" w:eastAsia="ＭＳ ゴシック" w:hAnsi="Arial"/>
      <w:sz w:val="18"/>
      <w:szCs w:val="18"/>
    </w:rPr>
  </w:style>
  <w:style w:type="character" w:customStyle="1" w:styleId="aa">
    <w:name w:val="吹き出し (文字)"/>
    <w:link w:val="a9"/>
    <w:uiPriority w:val="99"/>
    <w:semiHidden/>
    <w:rsid w:val="002552DE"/>
    <w:rPr>
      <w:rFonts w:ascii="Arial" w:eastAsia="ＭＳ ゴシック" w:hAnsi="Arial" w:cs="Times New Roman"/>
      <w:sz w:val="18"/>
      <w:szCs w:val="18"/>
    </w:rPr>
  </w:style>
  <w:style w:type="character" w:customStyle="1" w:styleId="a4">
    <w:name w:val="ヘッダー (文字)"/>
    <w:link w:val="a3"/>
    <w:uiPriority w:val="99"/>
    <w:rsid w:val="0078441B"/>
    <w:rPr>
      <w:rFonts w:ascii="ＭＳ 明朝" w:eastAsia="ＭＳ 明朝"/>
      <w:sz w:val="24"/>
    </w:rPr>
  </w:style>
  <w:style w:type="paragraph" w:styleId="ab">
    <w:name w:val="List Paragraph"/>
    <w:basedOn w:val="a"/>
    <w:uiPriority w:val="34"/>
    <w:qFormat/>
    <w:rsid w:val="00A061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1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7178;&#25163;&#12288;&#32654;&#20445;\Application%20Data\Microsoft\Templates\W2000%20A4-01%20ver.20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AF0A9-32B0-43A0-A988-6ACBCD14F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W2000 A4-01 ver.2001.dot</Template>
  <TotalTime>55</TotalTime>
  <Pages>1</Pages>
  <Words>1030</Words>
  <Characters>5873</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基本的考え方</vt:lpstr>
      <vt:lpstr>第１章　運動方針の基本的考え方</vt:lpstr>
    </vt:vector>
  </TitlesOfParts>
  <Company>県本部用</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基本的考え方</dc:title>
  <dc:creator>TRUST</dc:creator>
  <cp:lastModifiedBy>澤田 精一</cp:lastModifiedBy>
  <cp:revision>9</cp:revision>
  <cp:lastPrinted>2019-09-30T04:40:00Z</cp:lastPrinted>
  <dcterms:created xsi:type="dcterms:W3CDTF">2023-08-15T10:15:00Z</dcterms:created>
  <dcterms:modified xsi:type="dcterms:W3CDTF">2023-09-28T06:25:00Z</dcterms:modified>
</cp:coreProperties>
</file>